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C9F" w:rsidRDefault="00F80BA2">
      <w:pPr>
        <w:rPr>
          <w:sz w:val="24"/>
          <w:szCs w:val="24"/>
        </w:rPr>
      </w:pPr>
      <w:r>
        <w:rPr>
          <w:b/>
          <w:bCs/>
          <w:sz w:val="24"/>
          <w:szCs w:val="24"/>
        </w:rPr>
        <w:t>PATIENT’S NAME</w:t>
      </w:r>
      <w:r>
        <w:rPr>
          <w:sz w:val="24"/>
          <w:szCs w:val="24"/>
        </w:rPr>
        <w:t xml:space="preserve">: ARNOLD LIM               </w:t>
      </w:r>
      <w:r>
        <w:rPr>
          <w:b/>
          <w:bCs/>
          <w:sz w:val="24"/>
          <w:szCs w:val="24"/>
        </w:rPr>
        <w:t xml:space="preserve"> DATE</w:t>
      </w:r>
      <w:r>
        <w:rPr>
          <w:sz w:val="24"/>
          <w:szCs w:val="24"/>
        </w:rPr>
        <w:t>: 8/12/20</w:t>
      </w:r>
    </w:p>
    <w:p w:rsidR="00A82C9F" w:rsidRDefault="00F80BA2">
      <w:pPr>
        <w:rPr>
          <w:sz w:val="24"/>
          <w:szCs w:val="24"/>
        </w:rPr>
      </w:pPr>
      <w:r>
        <w:rPr>
          <w:b/>
          <w:bCs/>
          <w:sz w:val="24"/>
          <w:szCs w:val="24"/>
        </w:rPr>
        <w:t>SEX</w:t>
      </w:r>
      <w:r w:rsidR="00816230">
        <w:rPr>
          <w:sz w:val="24"/>
          <w:szCs w:val="24"/>
        </w:rPr>
        <w:t>: MALE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A82C9F" w:rsidRDefault="00F80BA2">
      <w:pPr>
        <w:rPr>
          <w:sz w:val="24"/>
          <w:szCs w:val="24"/>
        </w:rPr>
      </w:pPr>
      <w:r>
        <w:rPr>
          <w:b/>
          <w:bCs/>
          <w:sz w:val="24"/>
          <w:szCs w:val="24"/>
        </w:rPr>
        <w:t>AGE/D.O.B/PLACE OF BIRTH</w:t>
      </w:r>
      <w:r>
        <w:rPr>
          <w:sz w:val="24"/>
          <w:szCs w:val="24"/>
        </w:rPr>
        <w:t>: 4 YEARS/10-1-2016/OHIO</w:t>
      </w:r>
      <w:r w:rsidR="00816230">
        <w:rPr>
          <w:sz w:val="24"/>
          <w:szCs w:val="24"/>
        </w:rPr>
        <w:t>, USA</w:t>
      </w:r>
      <w:r>
        <w:rPr>
          <w:sz w:val="24"/>
          <w:szCs w:val="24"/>
        </w:rPr>
        <w:t>.</w:t>
      </w:r>
    </w:p>
    <w:p w:rsidR="00A82C9F" w:rsidRDefault="00A82C9F">
      <w:pPr>
        <w:rPr>
          <w:sz w:val="24"/>
          <w:szCs w:val="24"/>
        </w:rPr>
      </w:pPr>
    </w:p>
    <w:p w:rsidR="00A82C9F" w:rsidRDefault="00F80BA2">
      <w:pPr>
        <w:rPr>
          <w:b/>
          <w:bCs/>
          <w:sz w:val="24"/>
          <w:szCs w:val="24"/>
          <w:u w:val="single"/>
        </w:rPr>
      </w:pPr>
      <w:r>
        <w:rPr>
          <w:b/>
          <w:bCs/>
          <w:sz w:val="24"/>
          <w:szCs w:val="24"/>
          <w:u w:val="single"/>
        </w:rPr>
        <w:t>SUBJECTIVE</w:t>
      </w:r>
    </w:p>
    <w:p w:rsidR="00A82C9F" w:rsidRDefault="00F80BA2">
      <w:pPr>
        <w:rPr>
          <w:sz w:val="24"/>
          <w:szCs w:val="24"/>
        </w:rPr>
      </w:pPr>
      <w:r>
        <w:rPr>
          <w:b/>
          <w:bCs/>
          <w:sz w:val="24"/>
          <w:szCs w:val="24"/>
        </w:rPr>
        <w:t>Historian</w:t>
      </w:r>
      <w:r>
        <w:rPr>
          <w:sz w:val="24"/>
          <w:szCs w:val="24"/>
        </w:rPr>
        <w:t>: Father</w:t>
      </w:r>
    </w:p>
    <w:p w:rsidR="00A82C9F" w:rsidRDefault="00F80BA2">
      <w:pPr>
        <w:rPr>
          <w:sz w:val="24"/>
          <w:szCs w:val="24"/>
        </w:rPr>
      </w:pPr>
      <w:r>
        <w:rPr>
          <w:b/>
          <w:bCs/>
          <w:sz w:val="24"/>
          <w:szCs w:val="24"/>
        </w:rPr>
        <w:t>CC</w:t>
      </w:r>
      <w:r>
        <w:rPr>
          <w:sz w:val="24"/>
          <w:szCs w:val="24"/>
        </w:rPr>
        <w:t xml:space="preserve">: </w:t>
      </w:r>
    </w:p>
    <w:p w:rsidR="00A82C9F" w:rsidRDefault="00F80BA2">
      <w:pPr>
        <w:rPr>
          <w:sz w:val="24"/>
          <w:szCs w:val="24"/>
        </w:rPr>
      </w:pPr>
      <w:r>
        <w:rPr>
          <w:sz w:val="24"/>
          <w:szCs w:val="24"/>
        </w:rPr>
        <w:t>The father complains that the patient has swollen painful knee.</w:t>
      </w:r>
    </w:p>
    <w:p w:rsidR="00A82C9F" w:rsidRDefault="00A82C9F">
      <w:pPr>
        <w:rPr>
          <w:sz w:val="24"/>
          <w:szCs w:val="24"/>
        </w:rPr>
      </w:pPr>
    </w:p>
    <w:p w:rsidR="00A82C9F" w:rsidRDefault="00F80BA2">
      <w:pPr>
        <w:rPr>
          <w:b/>
          <w:bCs/>
          <w:sz w:val="24"/>
          <w:szCs w:val="24"/>
        </w:rPr>
      </w:pPr>
      <w:r>
        <w:rPr>
          <w:b/>
          <w:bCs/>
          <w:sz w:val="24"/>
          <w:szCs w:val="24"/>
        </w:rPr>
        <w:t>Child Profile:</w:t>
      </w:r>
    </w:p>
    <w:p w:rsidR="00A82C9F" w:rsidRDefault="00F80BA2">
      <w:pPr>
        <w:rPr>
          <w:sz w:val="24"/>
          <w:szCs w:val="24"/>
        </w:rPr>
      </w:pPr>
      <w:r>
        <w:rPr>
          <w:sz w:val="24"/>
          <w:szCs w:val="24"/>
        </w:rPr>
        <w:t>The patient is a 4 year old male. The patient has a handsome elocution and is able to form full sentences and engage in conversations with strangers. He is also toilet-trained . The patient is able to groom and dress himself for kindergarten and is able to</w:t>
      </w:r>
      <w:r>
        <w:rPr>
          <w:sz w:val="24"/>
          <w:szCs w:val="24"/>
        </w:rPr>
        <w:t xml:space="preserve"> play and interact with his playmates until 2 weeks ago as a result of the painful, swollen knee. The patient’s parents are his primary caregivers. The </w:t>
      </w:r>
      <w:r>
        <w:rPr>
          <w:sz w:val="24"/>
          <w:szCs w:val="24"/>
        </w:rPr>
        <w:t>patient measured 60</w:t>
      </w:r>
      <w:r>
        <w:rPr>
          <w:sz w:val="24"/>
          <w:szCs w:val="24"/>
          <w:vertAlign w:val="superscript"/>
        </w:rPr>
        <w:t>th</w:t>
      </w:r>
      <w:r>
        <w:rPr>
          <w:sz w:val="24"/>
          <w:szCs w:val="24"/>
        </w:rPr>
        <w:t xml:space="preserve"> percentile for stature, 60</w:t>
      </w:r>
      <w:r>
        <w:rPr>
          <w:sz w:val="24"/>
          <w:szCs w:val="24"/>
          <w:vertAlign w:val="superscript"/>
        </w:rPr>
        <w:t>th</w:t>
      </w:r>
      <w:r>
        <w:rPr>
          <w:sz w:val="24"/>
          <w:szCs w:val="24"/>
        </w:rPr>
        <w:t xml:space="preserve"> percentile for weight and 60</w:t>
      </w:r>
      <w:r>
        <w:rPr>
          <w:sz w:val="24"/>
          <w:szCs w:val="24"/>
          <w:vertAlign w:val="superscript"/>
        </w:rPr>
        <w:t>th</w:t>
      </w:r>
      <w:r>
        <w:rPr>
          <w:sz w:val="24"/>
          <w:szCs w:val="24"/>
        </w:rPr>
        <w:t xml:space="preserve"> percentile for BMI dur</w:t>
      </w:r>
      <w:r>
        <w:rPr>
          <w:sz w:val="24"/>
          <w:szCs w:val="24"/>
        </w:rPr>
        <w:t>ing her last hospital visit.</w:t>
      </w:r>
    </w:p>
    <w:p w:rsidR="00A82C9F" w:rsidRDefault="00A82C9F">
      <w:pPr>
        <w:rPr>
          <w:sz w:val="24"/>
          <w:szCs w:val="24"/>
        </w:rPr>
      </w:pPr>
    </w:p>
    <w:p w:rsidR="00A82C9F" w:rsidRDefault="00F80BA2">
      <w:pPr>
        <w:rPr>
          <w:b/>
          <w:bCs/>
          <w:sz w:val="24"/>
          <w:szCs w:val="24"/>
        </w:rPr>
      </w:pPr>
      <w:r>
        <w:rPr>
          <w:b/>
          <w:bCs/>
          <w:sz w:val="24"/>
          <w:szCs w:val="24"/>
        </w:rPr>
        <w:t>HPI:</w:t>
      </w:r>
    </w:p>
    <w:p w:rsidR="00A82C9F" w:rsidRDefault="00F80BA2">
      <w:pPr>
        <w:rPr>
          <w:sz w:val="24"/>
          <w:szCs w:val="24"/>
        </w:rPr>
      </w:pPr>
      <w:r>
        <w:rPr>
          <w:sz w:val="24"/>
          <w:szCs w:val="24"/>
        </w:rPr>
        <w:t xml:space="preserve">The father reports that the patient has a swollen and painful knee that has lasted for 2 weeks, and as a result, is unable to properly carry out his daily activities. The patient has swollen gums which occasionally bleed </w:t>
      </w:r>
      <w:r>
        <w:rPr>
          <w:sz w:val="24"/>
          <w:szCs w:val="24"/>
        </w:rPr>
        <w:t xml:space="preserve">and </w:t>
      </w:r>
      <w:r w:rsidR="00816230">
        <w:rPr>
          <w:sz w:val="24"/>
          <w:szCs w:val="24"/>
        </w:rPr>
        <w:t>epistasis</w:t>
      </w:r>
      <w:r>
        <w:rPr>
          <w:sz w:val="24"/>
          <w:szCs w:val="24"/>
        </w:rPr>
        <w:t xml:space="preserve"> which has lasted for 6 months. Moreover, the father reports that the patient has blood spots in stool, this began 2 days ago. The father confirms that the child over-bled during circumcision at 1 year of age. The father reports that there is </w:t>
      </w:r>
      <w:r>
        <w:rPr>
          <w:sz w:val="24"/>
          <w:szCs w:val="24"/>
        </w:rPr>
        <w:t>no history of trauma that led to the knee injury.</w:t>
      </w:r>
    </w:p>
    <w:p w:rsidR="00A82C9F" w:rsidRDefault="00A82C9F">
      <w:pPr>
        <w:rPr>
          <w:sz w:val="24"/>
          <w:szCs w:val="24"/>
        </w:rPr>
      </w:pPr>
    </w:p>
    <w:p w:rsidR="00A82C9F" w:rsidRDefault="00F80BA2">
      <w:pPr>
        <w:rPr>
          <w:b/>
          <w:bCs/>
          <w:sz w:val="24"/>
          <w:szCs w:val="24"/>
        </w:rPr>
      </w:pPr>
      <w:r>
        <w:rPr>
          <w:b/>
          <w:bCs/>
          <w:sz w:val="24"/>
          <w:szCs w:val="24"/>
        </w:rPr>
        <w:t>Medications:</w:t>
      </w:r>
    </w:p>
    <w:p w:rsidR="00A82C9F" w:rsidRDefault="00F80BA2">
      <w:pPr>
        <w:rPr>
          <w:sz w:val="24"/>
          <w:szCs w:val="24"/>
        </w:rPr>
      </w:pPr>
      <w:r>
        <w:rPr>
          <w:sz w:val="24"/>
          <w:szCs w:val="24"/>
        </w:rPr>
        <w:t>Diclofenac- medication to relieve pain on knee</w:t>
      </w:r>
    </w:p>
    <w:p w:rsidR="00A82C9F" w:rsidRDefault="00A82C9F">
      <w:pPr>
        <w:rPr>
          <w:sz w:val="24"/>
          <w:szCs w:val="24"/>
        </w:rPr>
      </w:pPr>
    </w:p>
    <w:p w:rsidR="00A82C9F" w:rsidRDefault="00F80BA2">
      <w:pPr>
        <w:rPr>
          <w:b/>
          <w:bCs/>
          <w:sz w:val="24"/>
          <w:szCs w:val="24"/>
        </w:rPr>
      </w:pPr>
      <w:r>
        <w:rPr>
          <w:b/>
          <w:bCs/>
          <w:sz w:val="24"/>
          <w:szCs w:val="24"/>
        </w:rPr>
        <w:t>PMH:</w:t>
      </w:r>
    </w:p>
    <w:p w:rsidR="00A82C9F" w:rsidRDefault="00F80BA2">
      <w:pPr>
        <w:rPr>
          <w:sz w:val="24"/>
          <w:szCs w:val="24"/>
        </w:rPr>
      </w:pPr>
      <w:r>
        <w:rPr>
          <w:sz w:val="24"/>
          <w:szCs w:val="24"/>
        </w:rPr>
        <w:t>Allergies; Soy allergy</w:t>
      </w:r>
    </w:p>
    <w:p w:rsidR="00A82C9F" w:rsidRDefault="00A82C9F">
      <w:pPr>
        <w:rPr>
          <w:sz w:val="24"/>
          <w:szCs w:val="24"/>
        </w:rPr>
      </w:pPr>
    </w:p>
    <w:p w:rsidR="00A82C9F" w:rsidRDefault="00F80BA2">
      <w:pPr>
        <w:rPr>
          <w:sz w:val="24"/>
          <w:szCs w:val="24"/>
        </w:rPr>
      </w:pPr>
      <w:r>
        <w:rPr>
          <w:sz w:val="24"/>
          <w:szCs w:val="24"/>
        </w:rPr>
        <w:t>Medication Intolerance; No drug allergy</w:t>
      </w:r>
    </w:p>
    <w:p w:rsidR="00A82C9F" w:rsidRDefault="00A82C9F">
      <w:pPr>
        <w:rPr>
          <w:sz w:val="24"/>
          <w:szCs w:val="24"/>
        </w:rPr>
      </w:pPr>
    </w:p>
    <w:p w:rsidR="00A82C9F" w:rsidRDefault="00F80BA2">
      <w:pPr>
        <w:rPr>
          <w:sz w:val="24"/>
          <w:szCs w:val="24"/>
        </w:rPr>
      </w:pPr>
      <w:r>
        <w:rPr>
          <w:sz w:val="24"/>
          <w:szCs w:val="24"/>
        </w:rPr>
        <w:t>Chronic illnesses/ major traumas: Severe bleeding during circumcision at a</w:t>
      </w:r>
      <w:r>
        <w:rPr>
          <w:sz w:val="24"/>
          <w:szCs w:val="24"/>
        </w:rPr>
        <w:t xml:space="preserve">ge of 1 year </w:t>
      </w:r>
    </w:p>
    <w:p w:rsidR="00A82C9F" w:rsidRDefault="00A82C9F">
      <w:pPr>
        <w:rPr>
          <w:sz w:val="24"/>
          <w:szCs w:val="24"/>
        </w:rPr>
      </w:pPr>
    </w:p>
    <w:p w:rsidR="00A82C9F" w:rsidRDefault="00F80BA2">
      <w:pPr>
        <w:rPr>
          <w:sz w:val="24"/>
          <w:szCs w:val="24"/>
        </w:rPr>
      </w:pPr>
      <w:r>
        <w:rPr>
          <w:sz w:val="24"/>
          <w:szCs w:val="24"/>
        </w:rPr>
        <w:t>Hospitalizations/ surgeries ; patient was hospitalized at 1 year as a result of severe bleeding</w:t>
      </w:r>
    </w:p>
    <w:p w:rsidR="00A82C9F" w:rsidRDefault="00A82C9F">
      <w:pPr>
        <w:rPr>
          <w:sz w:val="24"/>
          <w:szCs w:val="24"/>
        </w:rPr>
      </w:pPr>
    </w:p>
    <w:p w:rsidR="00A82C9F" w:rsidRDefault="00F80BA2">
      <w:pPr>
        <w:rPr>
          <w:sz w:val="24"/>
          <w:szCs w:val="24"/>
        </w:rPr>
      </w:pPr>
      <w:r>
        <w:rPr>
          <w:sz w:val="24"/>
          <w:szCs w:val="24"/>
        </w:rPr>
        <w:t>Immunizations; patient has received all immunizations.</w:t>
      </w:r>
    </w:p>
    <w:p w:rsidR="00A82C9F" w:rsidRDefault="00A82C9F">
      <w:pPr>
        <w:rPr>
          <w:sz w:val="24"/>
          <w:szCs w:val="24"/>
        </w:rPr>
      </w:pPr>
    </w:p>
    <w:p w:rsidR="00A82C9F" w:rsidRDefault="00A82C9F">
      <w:pPr>
        <w:rPr>
          <w:sz w:val="24"/>
          <w:szCs w:val="24"/>
        </w:rPr>
      </w:pPr>
    </w:p>
    <w:p w:rsidR="00A82C9F" w:rsidRDefault="00F80BA2">
      <w:pPr>
        <w:rPr>
          <w:sz w:val="24"/>
          <w:szCs w:val="24"/>
        </w:rPr>
      </w:pPr>
      <w:r>
        <w:rPr>
          <w:b/>
          <w:bCs/>
          <w:sz w:val="24"/>
          <w:szCs w:val="24"/>
        </w:rPr>
        <w:t>Family history;</w:t>
      </w:r>
      <w:r>
        <w:rPr>
          <w:sz w:val="24"/>
          <w:szCs w:val="24"/>
        </w:rPr>
        <w:t xml:space="preserve"> </w:t>
      </w:r>
    </w:p>
    <w:p w:rsidR="00A82C9F" w:rsidRDefault="00F80BA2">
      <w:pPr>
        <w:rPr>
          <w:sz w:val="24"/>
          <w:szCs w:val="24"/>
        </w:rPr>
      </w:pPr>
      <w:r>
        <w:rPr>
          <w:sz w:val="24"/>
          <w:szCs w:val="24"/>
        </w:rPr>
        <w:t>The patient is the only child in the family.</w:t>
      </w:r>
    </w:p>
    <w:p w:rsidR="00A82C9F" w:rsidRDefault="00A82C9F">
      <w:pPr>
        <w:rPr>
          <w:sz w:val="24"/>
          <w:szCs w:val="24"/>
        </w:rPr>
      </w:pPr>
    </w:p>
    <w:p w:rsidR="00A82C9F" w:rsidRDefault="00F80BA2">
      <w:pPr>
        <w:rPr>
          <w:sz w:val="24"/>
          <w:szCs w:val="24"/>
        </w:rPr>
      </w:pPr>
      <w:r>
        <w:rPr>
          <w:sz w:val="24"/>
          <w:szCs w:val="24"/>
        </w:rPr>
        <w:lastRenderedPageBreak/>
        <w:t xml:space="preserve">Father is alive, is 35 </w:t>
      </w:r>
      <w:r>
        <w:rPr>
          <w:sz w:val="24"/>
          <w:szCs w:val="24"/>
        </w:rPr>
        <w:t>years, he works at a local chemist store. Was diagnosed with high blood pressure a year ago.</w:t>
      </w:r>
    </w:p>
    <w:p w:rsidR="00A82C9F" w:rsidRDefault="00F80BA2">
      <w:pPr>
        <w:rPr>
          <w:sz w:val="24"/>
          <w:szCs w:val="24"/>
        </w:rPr>
      </w:pPr>
      <w:r>
        <w:rPr>
          <w:sz w:val="24"/>
          <w:szCs w:val="24"/>
        </w:rPr>
        <w:t>Mother is alive, is 28 years old. She is an instructor at a nearby school. She has no significant medical history.</w:t>
      </w:r>
    </w:p>
    <w:p w:rsidR="00A82C9F" w:rsidRDefault="00F80BA2">
      <w:pPr>
        <w:rPr>
          <w:sz w:val="24"/>
          <w:szCs w:val="24"/>
        </w:rPr>
      </w:pPr>
      <w:r>
        <w:rPr>
          <w:sz w:val="24"/>
          <w:szCs w:val="24"/>
        </w:rPr>
        <w:t>Maternal aunt succumbed due to excessive bleedin</w:t>
      </w:r>
      <w:r>
        <w:rPr>
          <w:sz w:val="24"/>
          <w:szCs w:val="24"/>
        </w:rPr>
        <w:t>g during a minor surgery.</w:t>
      </w: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F80BA2">
      <w:pPr>
        <w:rPr>
          <w:b/>
          <w:bCs/>
          <w:sz w:val="24"/>
          <w:szCs w:val="24"/>
        </w:rPr>
      </w:pPr>
      <w:r>
        <w:rPr>
          <w:b/>
          <w:bCs/>
          <w:sz w:val="24"/>
          <w:szCs w:val="24"/>
        </w:rPr>
        <w:t>Social history</w:t>
      </w:r>
    </w:p>
    <w:p w:rsidR="00A82C9F" w:rsidRDefault="00F80BA2">
      <w:pPr>
        <w:rPr>
          <w:sz w:val="24"/>
          <w:szCs w:val="24"/>
        </w:rPr>
      </w:pPr>
      <w:r>
        <w:rPr>
          <w:sz w:val="24"/>
          <w:szCs w:val="24"/>
        </w:rPr>
        <w:t>The patient attends a nearby kindergarten 3 times in a week. He lives with his parents and a hired help, the family doesn't have pets. Patient is driven to school by mother and has no exposure to ETOH or second-h</w:t>
      </w:r>
      <w:r>
        <w:rPr>
          <w:sz w:val="24"/>
          <w:szCs w:val="24"/>
        </w:rPr>
        <w:t>and smoke.</w:t>
      </w:r>
    </w:p>
    <w:p w:rsidR="00A82C9F" w:rsidRDefault="00F80BA2">
      <w:pPr>
        <w:rPr>
          <w:sz w:val="24"/>
          <w:szCs w:val="24"/>
        </w:rPr>
      </w:pPr>
      <w:r>
        <w:rPr>
          <w:sz w:val="24"/>
          <w:szCs w:val="24"/>
        </w:rPr>
        <w:t>Patient wears helmet and other protective gear when out playing with friends, to prevent bruising.</w:t>
      </w:r>
    </w:p>
    <w:tbl>
      <w:tblPr>
        <w:tblStyle w:val="TableGrid"/>
        <w:tblW w:w="0" w:type="auto"/>
        <w:tblLook w:val="04A0" w:firstRow="1" w:lastRow="0" w:firstColumn="1" w:lastColumn="0" w:noHBand="0" w:noVBand="1"/>
      </w:tblPr>
      <w:tblGrid>
        <w:gridCol w:w="4261"/>
        <w:gridCol w:w="4261"/>
      </w:tblGrid>
      <w:tr w:rsidR="00A82C9F">
        <w:tc>
          <w:tcPr>
            <w:tcW w:w="8522" w:type="dxa"/>
            <w:gridSpan w:val="2"/>
          </w:tcPr>
          <w:p w:rsidR="00A82C9F" w:rsidRDefault="00F80BA2">
            <w:pPr>
              <w:rPr>
                <w:b/>
                <w:bCs/>
                <w:sz w:val="24"/>
                <w:szCs w:val="24"/>
              </w:rPr>
            </w:pPr>
            <w:r>
              <w:rPr>
                <w:b/>
                <w:bCs/>
                <w:sz w:val="24"/>
                <w:szCs w:val="24"/>
              </w:rPr>
              <w:t>ROS</w:t>
            </w:r>
          </w:p>
          <w:p w:rsidR="00A82C9F" w:rsidRDefault="00A82C9F">
            <w:pPr>
              <w:rPr>
                <w:b/>
                <w:bCs/>
                <w:sz w:val="24"/>
                <w:szCs w:val="24"/>
              </w:rPr>
            </w:pPr>
          </w:p>
        </w:tc>
      </w:tr>
      <w:tr w:rsidR="00A82C9F">
        <w:tc>
          <w:tcPr>
            <w:tcW w:w="4261" w:type="dxa"/>
          </w:tcPr>
          <w:p w:rsidR="00A82C9F" w:rsidRDefault="00F80BA2">
            <w:pPr>
              <w:rPr>
                <w:b/>
                <w:bCs/>
                <w:sz w:val="24"/>
                <w:szCs w:val="24"/>
              </w:rPr>
            </w:pPr>
            <w:r>
              <w:rPr>
                <w:b/>
                <w:bCs/>
                <w:sz w:val="24"/>
                <w:szCs w:val="24"/>
              </w:rPr>
              <w:t>General</w:t>
            </w:r>
          </w:p>
          <w:p w:rsidR="00A82C9F" w:rsidRDefault="00F80BA2">
            <w:pPr>
              <w:rPr>
                <w:sz w:val="24"/>
                <w:szCs w:val="24"/>
              </w:rPr>
            </w:pPr>
            <w:r>
              <w:rPr>
                <w:sz w:val="24"/>
                <w:szCs w:val="24"/>
              </w:rPr>
              <w:t>The patient admits to fatigue and general malaise</w:t>
            </w:r>
          </w:p>
          <w:p w:rsidR="00A82C9F" w:rsidRDefault="00A82C9F">
            <w:pPr>
              <w:rPr>
                <w:sz w:val="24"/>
                <w:szCs w:val="24"/>
              </w:rPr>
            </w:pPr>
          </w:p>
        </w:tc>
        <w:tc>
          <w:tcPr>
            <w:tcW w:w="4261" w:type="dxa"/>
          </w:tcPr>
          <w:p w:rsidR="00A82C9F" w:rsidRDefault="00F80BA2">
            <w:pPr>
              <w:rPr>
                <w:b/>
                <w:bCs/>
                <w:sz w:val="24"/>
                <w:szCs w:val="24"/>
              </w:rPr>
            </w:pPr>
            <w:r>
              <w:rPr>
                <w:b/>
                <w:bCs/>
                <w:sz w:val="24"/>
                <w:szCs w:val="24"/>
              </w:rPr>
              <w:t>Cardiovascular</w:t>
            </w:r>
          </w:p>
          <w:p w:rsidR="00A82C9F" w:rsidRDefault="00F80BA2">
            <w:pPr>
              <w:rPr>
                <w:sz w:val="24"/>
                <w:szCs w:val="24"/>
              </w:rPr>
            </w:pPr>
            <w:r>
              <w:rPr>
                <w:sz w:val="24"/>
                <w:szCs w:val="24"/>
              </w:rPr>
              <w:t>The patient denies chest pains and dyspnea.</w:t>
            </w:r>
          </w:p>
        </w:tc>
      </w:tr>
      <w:tr w:rsidR="00A82C9F">
        <w:tc>
          <w:tcPr>
            <w:tcW w:w="4261" w:type="dxa"/>
          </w:tcPr>
          <w:p w:rsidR="00A82C9F" w:rsidRDefault="00F80BA2">
            <w:pPr>
              <w:rPr>
                <w:b/>
                <w:bCs/>
                <w:sz w:val="24"/>
                <w:szCs w:val="24"/>
              </w:rPr>
            </w:pPr>
            <w:r>
              <w:rPr>
                <w:b/>
                <w:bCs/>
                <w:sz w:val="24"/>
                <w:szCs w:val="24"/>
              </w:rPr>
              <w:t>Skin</w:t>
            </w:r>
          </w:p>
          <w:p w:rsidR="00A82C9F" w:rsidRDefault="00F80BA2">
            <w:pPr>
              <w:rPr>
                <w:sz w:val="24"/>
                <w:szCs w:val="24"/>
              </w:rPr>
            </w:pPr>
            <w:r>
              <w:rPr>
                <w:sz w:val="24"/>
                <w:szCs w:val="24"/>
              </w:rPr>
              <w:t xml:space="preserve">Patient admits </w:t>
            </w:r>
            <w:r>
              <w:rPr>
                <w:sz w:val="24"/>
                <w:szCs w:val="24"/>
              </w:rPr>
              <w:t>to bruising and has numerous large lesions on the skin. No  moles or eczema</w:t>
            </w:r>
          </w:p>
          <w:p w:rsidR="00A82C9F" w:rsidRDefault="00A82C9F">
            <w:pPr>
              <w:rPr>
                <w:sz w:val="24"/>
                <w:szCs w:val="24"/>
              </w:rPr>
            </w:pPr>
          </w:p>
        </w:tc>
        <w:tc>
          <w:tcPr>
            <w:tcW w:w="4261" w:type="dxa"/>
          </w:tcPr>
          <w:p w:rsidR="00A82C9F" w:rsidRDefault="00F80BA2">
            <w:pPr>
              <w:rPr>
                <w:b/>
                <w:bCs/>
                <w:sz w:val="24"/>
                <w:szCs w:val="24"/>
              </w:rPr>
            </w:pPr>
            <w:r>
              <w:rPr>
                <w:b/>
                <w:bCs/>
                <w:sz w:val="24"/>
                <w:szCs w:val="24"/>
              </w:rPr>
              <w:t>Respiratory</w:t>
            </w:r>
          </w:p>
          <w:p w:rsidR="00A82C9F" w:rsidRDefault="00F80BA2">
            <w:pPr>
              <w:rPr>
                <w:sz w:val="24"/>
                <w:szCs w:val="24"/>
              </w:rPr>
            </w:pPr>
            <w:r>
              <w:rPr>
                <w:sz w:val="24"/>
                <w:szCs w:val="24"/>
              </w:rPr>
              <w:t>Patient denies cough, shortness of breath and dyspnea.</w:t>
            </w:r>
          </w:p>
          <w:p w:rsidR="00A82C9F" w:rsidRDefault="00A82C9F">
            <w:pPr>
              <w:rPr>
                <w:sz w:val="24"/>
                <w:szCs w:val="24"/>
              </w:rPr>
            </w:pPr>
          </w:p>
        </w:tc>
      </w:tr>
      <w:tr w:rsidR="00A82C9F">
        <w:tc>
          <w:tcPr>
            <w:tcW w:w="4261" w:type="dxa"/>
          </w:tcPr>
          <w:p w:rsidR="00A82C9F" w:rsidRDefault="00F80BA2">
            <w:pPr>
              <w:rPr>
                <w:sz w:val="24"/>
                <w:szCs w:val="24"/>
              </w:rPr>
            </w:pPr>
            <w:r>
              <w:rPr>
                <w:b/>
                <w:bCs/>
                <w:sz w:val="24"/>
                <w:szCs w:val="24"/>
              </w:rPr>
              <w:t>Eyes</w:t>
            </w:r>
          </w:p>
          <w:p w:rsidR="00A82C9F" w:rsidRDefault="00F80BA2">
            <w:pPr>
              <w:rPr>
                <w:sz w:val="24"/>
                <w:szCs w:val="24"/>
              </w:rPr>
            </w:pPr>
            <w:r>
              <w:rPr>
                <w:sz w:val="24"/>
                <w:szCs w:val="24"/>
              </w:rPr>
              <w:t>Eyes have no discharge.</w:t>
            </w:r>
          </w:p>
        </w:tc>
        <w:tc>
          <w:tcPr>
            <w:tcW w:w="4261" w:type="dxa"/>
          </w:tcPr>
          <w:p w:rsidR="00A82C9F" w:rsidRDefault="00F80BA2">
            <w:pPr>
              <w:rPr>
                <w:sz w:val="24"/>
                <w:szCs w:val="24"/>
              </w:rPr>
            </w:pPr>
            <w:r>
              <w:rPr>
                <w:b/>
                <w:bCs/>
                <w:sz w:val="24"/>
                <w:szCs w:val="24"/>
              </w:rPr>
              <w:t>Gastrointestinal</w:t>
            </w:r>
          </w:p>
          <w:p w:rsidR="00A82C9F" w:rsidRDefault="00F80BA2">
            <w:pPr>
              <w:rPr>
                <w:sz w:val="24"/>
                <w:szCs w:val="24"/>
              </w:rPr>
            </w:pPr>
            <w:r>
              <w:rPr>
                <w:sz w:val="24"/>
                <w:szCs w:val="24"/>
              </w:rPr>
              <w:t>Patient admits to abdominal pain and feeling of fullness . No vo</w:t>
            </w:r>
            <w:r>
              <w:rPr>
                <w:sz w:val="24"/>
                <w:szCs w:val="24"/>
              </w:rPr>
              <w:t>miting</w:t>
            </w:r>
          </w:p>
          <w:p w:rsidR="00A82C9F" w:rsidRDefault="00A82C9F">
            <w:pPr>
              <w:rPr>
                <w:sz w:val="24"/>
                <w:szCs w:val="24"/>
              </w:rPr>
            </w:pPr>
          </w:p>
        </w:tc>
      </w:tr>
      <w:tr w:rsidR="00A82C9F">
        <w:tc>
          <w:tcPr>
            <w:tcW w:w="4261" w:type="dxa"/>
          </w:tcPr>
          <w:p w:rsidR="00A82C9F" w:rsidRDefault="00F80BA2">
            <w:pPr>
              <w:rPr>
                <w:sz w:val="24"/>
                <w:szCs w:val="24"/>
              </w:rPr>
            </w:pPr>
            <w:r>
              <w:rPr>
                <w:b/>
                <w:bCs/>
                <w:sz w:val="24"/>
                <w:szCs w:val="24"/>
              </w:rPr>
              <w:t>Ears</w:t>
            </w:r>
          </w:p>
          <w:p w:rsidR="00A82C9F" w:rsidRDefault="00F80BA2">
            <w:pPr>
              <w:rPr>
                <w:sz w:val="24"/>
                <w:szCs w:val="24"/>
              </w:rPr>
            </w:pPr>
            <w:r>
              <w:rPr>
                <w:sz w:val="24"/>
                <w:szCs w:val="24"/>
              </w:rPr>
              <w:t>Patient has no hearing problem</w:t>
            </w:r>
          </w:p>
          <w:p w:rsidR="00A82C9F" w:rsidRDefault="00F80BA2">
            <w:pPr>
              <w:rPr>
                <w:sz w:val="24"/>
                <w:szCs w:val="24"/>
              </w:rPr>
            </w:pPr>
            <w:r>
              <w:rPr>
                <w:sz w:val="24"/>
                <w:szCs w:val="24"/>
              </w:rPr>
              <w:t>or discharge from ears</w:t>
            </w:r>
          </w:p>
          <w:p w:rsidR="00A82C9F" w:rsidRDefault="00A82C9F">
            <w:pPr>
              <w:rPr>
                <w:sz w:val="24"/>
                <w:szCs w:val="24"/>
              </w:rPr>
            </w:pPr>
          </w:p>
        </w:tc>
        <w:tc>
          <w:tcPr>
            <w:tcW w:w="4261" w:type="dxa"/>
          </w:tcPr>
          <w:p w:rsidR="00A82C9F" w:rsidRDefault="00F80BA2">
            <w:pPr>
              <w:rPr>
                <w:sz w:val="24"/>
                <w:szCs w:val="24"/>
              </w:rPr>
            </w:pPr>
            <w:r>
              <w:rPr>
                <w:b/>
                <w:bCs/>
                <w:sz w:val="24"/>
                <w:szCs w:val="24"/>
              </w:rPr>
              <w:t>Genitourinary</w:t>
            </w:r>
          </w:p>
          <w:p w:rsidR="00A82C9F" w:rsidRDefault="00F80BA2">
            <w:pPr>
              <w:rPr>
                <w:sz w:val="24"/>
                <w:szCs w:val="24"/>
              </w:rPr>
            </w:pPr>
            <w:r>
              <w:rPr>
                <w:sz w:val="24"/>
                <w:szCs w:val="24"/>
              </w:rPr>
              <w:t>Patient denies history of UTI, hematuria or dysuria</w:t>
            </w:r>
          </w:p>
          <w:p w:rsidR="00A82C9F" w:rsidRDefault="00A82C9F">
            <w:pPr>
              <w:rPr>
                <w:sz w:val="24"/>
                <w:szCs w:val="24"/>
              </w:rPr>
            </w:pPr>
          </w:p>
        </w:tc>
      </w:tr>
      <w:tr w:rsidR="00A82C9F">
        <w:tc>
          <w:tcPr>
            <w:tcW w:w="4261" w:type="dxa"/>
          </w:tcPr>
          <w:p w:rsidR="00A82C9F" w:rsidRDefault="00F80BA2">
            <w:pPr>
              <w:rPr>
                <w:b/>
                <w:bCs/>
                <w:sz w:val="24"/>
                <w:szCs w:val="24"/>
              </w:rPr>
            </w:pPr>
            <w:r>
              <w:rPr>
                <w:b/>
                <w:bCs/>
                <w:sz w:val="24"/>
                <w:szCs w:val="24"/>
              </w:rPr>
              <w:t>Nose/mouth/throat</w:t>
            </w:r>
          </w:p>
          <w:p w:rsidR="00A82C9F" w:rsidRDefault="00A82C9F">
            <w:pPr>
              <w:rPr>
                <w:b/>
                <w:bCs/>
                <w:sz w:val="24"/>
                <w:szCs w:val="24"/>
              </w:rPr>
            </w:pPr>
          </w:p>
          <w:p w:rsidR="00A82C9F" w:rsidRDefault="00F80BA2">
            <w:pPr>
              <w:rPr>
                <w:sz w:val="24"/>
                <w:szCs w:val="24"/>
              </w:rPr>
            </w:pPr>
            <w:r>
              <w:rPr>
                <w:sz w:val="24"/>
                <w:szCs w:val="24"/>
              </w:rPr>
              <w:t xml:space="preserve"> Patient has recurrent epixtasis and swollen bleeding gums. Patient avoids brushing teeth as a result of the tender gums. Patient has rhinorrhea, has dental carries. Patient denies sore throat, nasal congestion and rhinorrhea.</w:t>
            </w:r>
          </w:p>
          <w:p w:rsidR="00A82C9F" w:rsidRDefault="00A82C9F">
            <w:pPr>
              <w:rPr>
                <w:sz w:val="24"/>
                <w:szCs w:val="24"/>
              </w:rPr>
            </w:pPr>
          </w:p>
        </w:tc>
        <w:tc>
          <w:tcPr>
            <w:tcW w:w="4261" w:type="dxa"/>
          </w:tcPr>
          <w:p w:rsidR="00A82C9F" w:rsidRDefault="00F80BA2">
            <w:pPr>
              <w:rPr>
                <w:b/>
                <w:bCs/>
                <w:sz w:val="24"/>
                <w:szCs w:val="24"/>
              </w:rPr>
            </w:pPr>
            <w:r>
              <w:rPr>
                <w:b/>
                <w:bCs/>
                <w:sz w:val="24"/>
                <w:szCs w:val="24"/>
              </w:rPr>
              <w:t>Musculoskeletal</w:t>
            </w:r>
          </w:p>
          <w:p w:rsidR="00A82C9F" w:rsidRDefault="00A82C9F">
            <w:pPr>
              <w:rPr>
                <w:b/>
                <w:bCs/>
                <w:sz w:val="24"/>
                <w:szCs w:val="24"/>
              </w:rPr>
            </w:pPr>
          </w:p>
          <w:p w:rsidR="00A82C9F" w:rsidRDefault="00F80BA2">
            <w:pPr>
              <w:rPr>
                <w:sz w:val="24"/>
                <w:szCs w:val="24"/>
              </w:rPr>
            </w:pPr>
            <w:r>
              <w:rPr>
                <w:sz w:val="24"/>
                <w:szCs w:val="24"/>
              </w:rPr>
              <w:t>The patient</w:t>
            </w:r>
            <w:r>
              <w:rPr>
                <w:sz w:val="24"/>
                <w:szCs w:val="24"/>
              </w:rPr>
              <w:t xml:space="preserve"> admits to pain and tightness in the joints.Patient also has swollen muscles. Denies muscle weakness</w:t>
            </w:r>
          </w:p>
        </w:tc>
      </w:tr>
      <w:tr w:rsidR="00A82C9F">
        <w:tc>
          <w:tcPr>
            <w:tcW w:w="4261" w:type="dxa"/>
          </w:tcPr>
          <w:p w:rsidR="00A82C9F" w:rsidRDefault="00F80BA2">
            <w:pPr>
              <w:rPr>
                <w:b/>
                <w:bCs/>
                <w:sz w:val="24"/>
                <w:szCs w:val="24"/>
              </w:rPr>
            </w:pPr>
            <w:r>
              <w:rPr>
                <w:b/>
                <w:bCs/>
                <w:sz w:val="24"/>
                <w:szCs w:val="24"/>
              </w:rPr>
              <w:t>Neurological</w:t>
            </w:r>
          </w:p>
          <w:p w:rsidR="00A82C9F" w:rsidRDefault="00F80BA2">
            <w:pPr>
              <w:rPr>
                <w:sz w:val="24"/>
                <w:szCs w:val="24"/>
              </w:rPr>
            </w:pPr>
            <w:r>
              <w:rPr>
                <w:sz w:val="24"/>
                <w:szCs w:val="24"/>
              </w:rPr>
              <w:t>Patient admits to body weakness and fatigue. Denies headaches.</w:t>
            </w:r>
          </w:p>
          <w:p w:rsidR="00A82C9F" w:rsidRDefault="00A82C9F">
            <w:pPr>
              <w:rPr>
                <w:sz w:val="24"/>
                <w:szCs w:val="24"/>
              </w:rPr>
            </w:pPr>
          </w:p>
        </w:tc>
        <w:tc>
          <w:tcPr>
            <w:tcW w:w="4261" w:type="dxa"/>
          </w:tcPr>
          <w:p w:rsidR="00A82C9F" w:rsidRDefault="00F80BA2">
            <w:pPr>
              <w:rPr>
                <w:sz w:val="24"/>
                <w:szCs w:val="24"/>
              </w:rPr>
            </w:pPr>
            <w:r>
              <w:rPr>
                <w:b/>
                <w:bCs/>
                <w:sz w:val="24"/>
                <w:szCs w:val="24"/>
              </w:rPr>
              <w:t>Psychiatric</w:t>
            </w:r>
          </w:p>
          <w:p w:rsidR="00A82C9F" w:rsidRDefault="00F80BA2">
            <w:pPr>
              <w:rPr>
                <w:sz w:val="24"/>
                <w:szCs w:val="24"/>
              </w:rPr>
            </w:pPr>
            <w:r>
              <w:rPr>
                <w:sz w:val="24"/>
                <w:szCs w:val="24"/>
              </w:rPr>
              <w:t>Patient is irritable and anxious, he cries often.</w:t>
            </w:r>
          </w:p>
        </w:tc>
      </w:tr>
      <w:tr w:rsidR="00A82C9F">
        <w:tc>
          <w:tcPr>
            <w:tcW w:w="4261" w:type="dxa"/>
          </w:tcPr>
          <w:p w:rsidR="00A82C9F" w:rsidRDefault="00F80BA2">
            <w:pPr>
              <w:rPr>
                <w:b/>
                <w:bCs/>
                <w:sz w:val="24"/>
                <w:szCs w:val="24"/>
              </w:rPr>
            </w:pPr>
            <w:r>
              <w:rPr>
                <w:b/>
                <w:bCs/>
                <w:sz w:val="24"/>
                <w:szCs w:val="24"/>
              </w:rPr>
              <w:t>Heme/Lymph/End</w:t>
            </w:r>
            <w:r>
              <w:rPr>
                <w:b/>
                <w:bCs/>
                <w:sz w:val="24"/>
                <w:szCs w:val="24"/>
              </w:rPr>
              <w:t>o</w:t>
            </w:r>
          </w:p>
          <w:p w:rsidR="00A82C9F" w:rsidRDefault="00F80BA2">
            <w:pPr>
              <w:rPr>
                <w:sz w:val="24"/>
                <w:szCs w:val="24"/>
              </w:rPr>
            </w:pPr>
            <w:r>
              <w:rPr>
                <w:sz w:val="24"/>
                <w:szCs w:val="24"/>
              </w:rPr>
              <w:t xml:space="preserve">Patient is not sensitive to hot or cold temperatures. Patient denies change in appetite for food. </w:t>
            </w:r>
          </w:p>
        </w:tc>
        <w:tc>
          <w:tcPr>
            <w:tcW w:w="4261" w:type="dxa"/>
          </w:tcPr>
          <w:p w:rsidR="00A82C9F" w:rsidRDefault="00A82C9F">
            <w:pPr>
              <w:rPr>
                <w:sz w:val="24"/>
                <w:szCs w:val="24"/>
              </w:rPr>
            </w:pPr>
          </w:p>
        </w:tc>
      </w:tr>
    </w:tbl>
    <w:p w:rsidR="00A82C9F" w:rsidRDefault="00A82C9F">
      <w:pPr>
        <w:rPr>
          <w:sz w:val="24"/>
          <w:szCs w:val="24"/>
        </w:rPr>
      </w:pPr>
    </w:p>
    <w:p w:rsidR="00A82C9F" w:rsidRDefault="00F80BA2">
      <w:pPr>
        <w:rPr>
          <w:b/>
          <w:bCs/>
          <w:sz w:val="24"/>
          <w:szCs w:val="24"/>
          <w:u w:val="single"/>
        </w:rPr>
      </w:pPr>
      <w:r>
        <w:rPr>
          <w:b/>
          <w:bCs/>
          <w:sz w:val="24"/>
          <w:szCs w:val="24"/>
          <w:u w:val="single"/>
        </w:rPr>
        <w:t>OBJECTIVE</w:t>
      </w:r>
    </w:p>
    <w:p w:rsidR="00A82C9F" w:rsidRDefault="00A82C9F">
      <w:pPr>
        <w:rPr>
          <w:b/>
          <w:bCs/>
          <w:sz w:val="24"/>
          <w:szCs w:val="24"/>
          <w:u w:val="single"/>
        </w:rPr>
      </w:pPr>
    </w:p>
    <w:tbl>
      <w:tblPr>
        <w:tblStyle w:val="TableGrid"/>
        <w:tblW w:w="0" w:type="auto"/>
        <w:tblLook w:val="04A0" w:firstRow="1" w:lastRow="0" w:firstColumn="1" w:lastColumn="0" w:noHBand="0" w:noVBand="1"/>
      </w:tblPr>
      <w:tblGrid>
        <w:gridCol w:w="2840"/>
        <w:gridCol w:w="2841"/>
      </w:tblGrid>
      <w:tr w:rsidR="00A82C9F">
        <w:tc>
          <w:tcPr>
            <w:tcW w:w="2840" w:type="dxa"/>
          </w:tcPr>
          <w:p w:rsidR="00A82C9F" w:rsidRDefault="00F80BA2">
            <w:r>
              <w:rPr>
                <w:sz w:val="24"/>
                <w:szCs w:val="24"/>
              </w:rPr>
              <w:t>Weight;</w:t>
            </w:r>
          </w:p>
        </w:tc>
        <w:tc>
          <w:tcPr>
            <w:tcW w:w="2841" w:type="dxa"/>
          </w:tcPr>
          <w:p w:rsidR="00A82C9F" w:rsidRDefault="00F80BA2">
            <w:r>
              <w:rPr>
                <w:sz w:val="24"/>
                <w:szCs w:val="24"/>
              </w:rPr>
              <w:t>40lbs</w:t>
            </w:r>
          </w:p>
        </w:tc>
      </w:tr>
      <w:tr w:rsidR="00A82C9F">
        <w:tc>
          <w:tcPr>
            <w:tcW w:w="2840" w:type="dxa"/>
          </w:tcPr>
          <w:p w:rsidR="00A82C9F" w:rsidRDefault="00F80BA2">
            <w:r>
              <w:rPr>
                <w:sz w:val="24"/>
                <w:szCs w:val="24"/>
              </w:rPr>
              <w:t>Temp:</w:t>
            </w:r>
          </w:p>
        </w:tc>
        <w:tc>
          <w:tcPr>
            <w:tcW w:w="2841" w:type="dxa"/>
          </w:tcPr>
          <w:p w:rsidR="00A82C9F" w:rsidRDefault="00F80BA2">
            <w:pPr>
              <w:rPr>
                <w:rFonts w:cstheme="minorHAnsi"/>
                <w:sz w:val="24"/>
                <w:szCs w:val="24"/>
              </w:rPr>
            </w:pPr>
            <w:r>
              <w:rPr>
                <w:rFonts w:ascii="Tahoma" w:hAnsi="Tahoma" w:cs="Tahoma"/>
                <w:sz w:val="24"/>
                <w:szCs w:val="24"/>
              </w:rPr>
              <w:t xml:space="preserve">40 </w:t>
            </w:r>
            <w:r>
              <w:rPr>
                <w:rFonts w:hAnsi="Tahoma" w:cs="Tahoma"/>
                <w:sz w:val="24"/>
                <w:szCs w:val="24"/>
              </w:rPr>
              <w:t>degrees celcius</w:t>
            </w:r>
            <w:r>
              <w:rPr>
                <w:rFonts w:ascii="Tahoma" w:hAnsi="Tahoma" w:cs="Tahoma"/>
                <w:sz w:val="24"/>
                <w:szCs w:val="24"/>
              </w:rPr>
              <w:t> </w:t>
            </w:r>
          </w:p>
        </w:tc>
      </w:tr>
      <w:tr w:rsidR="00A82C9F">
        <w:tc>
          <w:tcPr>
            <w:tcW w:w="2840" w:type="dxa"/>
          </w:tcPr>
          <w:p w:rsidR="00A82C9F" w:rsidRDefault="00F80BA2">
            <w:r>
              <w:rPr>
                <w:sz w:val="24"/>
                <w:szCs w:val="24"/>
              </w:rPr>
              <w:t>Height:</w:t>
            </w:r>
          </w:p>
        </w:tc>
        <w:tc>
          <w:tcPr>
            <w:tcW w:w="2841" w:type="dxa"/>
          </w:tcPr>
          <w:p w:rsidR="00A82C9F" w:rsidRDefault="00F80BA2">
            <w:r>
              <w:rPr>
                <w:sz w:val="24"/>
                <w:szCs w:val="24"/>
              </w:rPr>
              <w:t>90cm,60th percentile</w:t>
            </w:r>
          </w:p>
        </w:tc>
      </w:tr>
      <w:tr w:rsidR="00A82C9F">
        <w:tc>
          <w:tcPr>
            <w:tcW w:w="2840" w:type="dxa"/>
          </w:tcPr>
          <w:p w:rsidR="00A82C9F" w:rsidRDefault="00F80BA2">
            <w:pPr>
              <w:rPr>
                <w:sz w:val="24"/>
                <w:szCs w:val="24"/>
              </w:rPr>
            </w:pPr>
            <w:r>
              <w:rPr>
                <w:sz w:val="24"/>
                <w:szCs w:val="24"/>
              </w:rPr>
              <w:t>BP:</w:t>
            </w:r>
          </w:p>
        </w:tc>
        <w:tc>
          <w:tcPr>
            <w:tcW w:w="2841" w:type="dxa"/>
          </w:tcPr>
          <w:p w:rsidR="00A82C9F" w:rsidRDefault="00F80BA2">
            <w:pPr>
              <w:rPr>
                <w:sz w:val="24"/>
                <w:szCs w:val="24"/>
              </w:rPr>
            </w:pPr>
            <w:r>
              <w:rPr>
                <w:sz w:val="24"/>
                <w:szCs w:val="24"/>
              </w:rPr>
              <w:t>120/80</w:t>
            </w:r>
          </w:p>
        </w:tc>
      </w:tr>
      <w:tr w:rsidR="00A82C9F">
        <w:tc>
          <w:tcPr>
            <w:tcW w:w="2840" w:type="dxa"/>
          </w:tcPr>
          <w:p w:rsidR="00A82C9F" w:rsidRDefault="00F80BA2">
            <w:pPr>
              <w:rPr>
                <w:sz w:val="24"/>
                <w:szCs w:val="24"/>
              </w:rPr>
            </w:pPr>
            <w:r>
              <w:rPr>
                <w:sz w:val="24"/>
                <w:szCs w:val="24"/>
              </w:rPr>
              <w:t>Pulse</w:t>
            </w:r>
          </w:p>
        </w:tc>
        <w:tc>
          <w:tcPr>
            <w:tcW w:w="2841" w:type="dxa"/>
          </w:tcPr>
          <w:p w:rsidR="00A82C9F" w:rsidRDefault="00F80BA2">
            <w:pPr>
              <w:rPr>
                <w:sz w:val="24"/>
                <w:szCs w:val="24"/>
              </w:rPr>
            </w:pPr>
            <w:r>
              <w:rPr>
                <w:sz w:val="24"/>
                <w:szCs w:val="24"/>
              </w:rPr>
              <w:t>100/minute</w:t>
            </w:r>
          </w:p>
        </w:tc>
      </w:tr>
      <w:tr w:rsidR="00A82C9F">
        <w:tc>
          <w:tcPr>
            <w:tcW w:w="2840" w:type="dxa"/>
          </w:tcPr>
          <w:p w:rsidR="00A82C9F" w:rsidRDefault="00F80BA2">
            <w:pPr>
              <w:rPr>
                <w:sz w:val="24"/>
                <w:szCs w:val="24"/>
              </w:rPr>
            </w:pPr>
            <w:r>
              <w:rPr>
                <w:sz w:val="24"/>
                <w:szCs w:val="24"/>
              </w:rPr>
              <w:t>Resp</w:t>
            </w:r>
          </w:p>
        </w:tc>
        <w:tc>
          <w:tcPr>
            <w:tcW w:w="2841" w:type="dxa"/>
          </w:tcPr>
          <w:p w:rsidR="00A82C9F" w:rsidRDefault="00F80BA2">
            <w:r>
              <w:rPr>
                <w:sz w:val="24"/>
                <w:szCs w:val="24"/>
              </w:rPr>
              <w:t>27/minute</w:t>
            </w:r>
          </w:p>
        </w:tc>
      </w:tr>
    </w:tbl>
    <w:p w:rsidR="00A82C9F" w:rsidRDefault="00A82C9F">
      <w:pPr>
        <w:rPr>
          <w:sz w:val="24"/>
          <w:szCs w:val="24"/>
        </w:rPr>
      </w:pPr>
    </w:p>
    <w:p w:rsidR="00A82C9F" w:rsidRDefault="00F80BA2">
      <w:pPr>
        <w:rPr>
          <w:b/>
          <w:bCs/>
          <w:sz w:val="24"/>
          <w:szCs w:val="24"/>
        </w:rPr>
      </w:pPr>
      <w:r>
        <w:rPr>
          <w:b/>
          <w:bCs/>
          <w:sz w:val="24"/>
          <w:szCs w:val="24"/>
        </w:rPr>
        <w:t>General appearance and</w:t>
      </w:r>
      <w:r>
        <w:rPr>
          <w:b/>
          <w:bCs/>
          <w:sz w:val="24"/>
          <w:szCs w:val="24"/>
        </w:rPr>
        <w:t xml:space="preserve"> parent-child interaction</w:t>
      </w:r>
    </w:p>
    <w:p w:rsidR="00A82C9F" w:rsidRDefault="00F80BA2">
      <w:pPr>
        <w:rPr>
          <w:sz w:val="24"/>
          <w:szCs w:val="24"/>
        </w:rPr>
      </w:pPr>
      <w:r>
        <w:rPr>
          <w:sz w:val="24"/>
          <w:szCs w:val="24"/>
        </w:rPr>
        <w:t>The patient appears lethargic and admits to general malaise</w:t>
      </w:r>
    </w:p>
    <w:p w:rsidR="00A82C9F" w:rsidRDefault="00A82C9F">
      <w:pPr>
        <w:rPr>
          <w:sz w:val="24"/>
          <w:szCs w:val="24"/>
        </w:rPr>
      </w:pPr>
    </w:p>
    <w:p w:rsidR="00A82C9F" w:rsidRDefault="00F80BA2">
      <w:pPr>
        <w:rPr>
          <w:sz w:val="24"/>
          <w:szCs w:val="24"/>
        </w:rPr>
      </w:pPr>
      <w:r>
        <w:rPr>
          <w:sz w:val="24"/>
          <w:szCs w:val="24"/>
        </w:rPr>
        <w:t>Patient has hemarthrosis, knee is warm to touch</w:t>
      </w:r>
    </w:p>
    <w:p w:rsidR="00A82C9F" w:rsidRDefault="00A82C9F">
      <w:pPr>
        <w:rPr>
          <w:sz w:val="24"/>
          <w:szCs w:val="24"/>
        </w:rPr>
      </w:pPr>
    </w:p>
    <w:p w:rsidR="00A82C9F" w:rsidRDefault="00F80BA2">
      <w:pPr>
        <w:rPr>
          <w:sz w:val="24"/>
          <w:szCs w:val="24"/>
        </w:rPr>
      </w:pPr>
      <w:r>
        <w:rPr>
          <w:sz w:val="24"/>
          <w:szCs w:val="24"/>
        </w:rPr>
        <w:t>Patient has a nasal discharge that is foul</w:t>
      </w:r>
    </w:p>
    <w:p w:rsidR="00A82C9F" w:rsidRDefault="00A82C9F">
      <w:pPr>
        <w:rPr>
          <w:sz w:val="24"/>
          <w:szCs w:val="24"/>
        </w:rPr>
      </w:pPr>
    </w:p>
    <w:p w:rsidR="00A82C9F" w:rsidRDefault="00F80BA2">
      <w:pPr>
        <w:rPr>
          <w:sz w:val="24"/>
          <w:szCs w:val="24"/>
        </w:rPr>
      </w:pPr>
      <w:r>
        <w:rPr>
          <w:sz w:val="24"/>
          <w:szCs w:val="24"/>
        </w:rPr>
        <w:t>Patient has tachypnoea</w:t>
      </w:r>
    </w:p>
    <w:p w:rsidR="00A82C9F" w:rsidRDefault="00F80BA2">
      <w:pPr>
        <w:rPr>
          <w:sz w:val="24"/>
          <w:szCs w:val="24"/>
        </w:rPr>
      </w:pPr>
      <w:r>
        <w:rPr>
          <w:sz w:val="24"/>
          <w:szCs w:val="24"/>
        </w:rPr>
        <w:t xml:space="preserve"> </w:t>
      </w:r>
    </w:p>
    <w:p w:rsidR="00A82C9F" w:rsidRDefault="00F80BA2">
      <w:pPr>
        <w:rPr>
          <w:sz w:val="24"/>
          <w:szCs w:val="24"/>
        </w:rPr>
      </w:pPr>
      <w:r>
        <w:rPr>
          <w:sz w:val="24"/>
          <w:szCs w:val="24"/>
        </w:rPr>
        <w:t xml:space="preserve">Father-son interaction is cordial. </w:t>
      </w:r>
    </w:p>
    <w:p w:rsidR="00A82C9F" w:rsidRDefault="00A82C9F">
      <w:pPr>
        <w:rPr>
          <w:sz w:val="24"/>
          <w:szCs w:val="24"/>
        </w:rPr>
      </w:pPr>
    </w:p>
    <w:p w:rsidR="00A82C9F" w:rsidRDefault="00A82C9F">
      <w:pPr>
        <w:rPr>
          <w:sz w:val="24"/>
          <w:szCs w:val="24"/>
        </w:rPr>
      </w:pPr>
    </w:p>
    <w:p w:rsidR="00A82C9F" w:rsidRDefault="00F80BA2">
      <w:pPr>
        <w:rPr>
          <w:b/>
          <w:bCs/>
          <w:sz w:val="24"/>
          <w:szCs w:val="24"/>
        </w:rPr>
      </w:pPr>
      <w:r>
        <w:rPr>
          <w:sz w:val="24"/>
          <w:szCs w:val="24"/>
        </w:rPr>
        <w:t xml:space="preserve"> </w:t>
      </w:r>
      <w:r>
        <w:rPr>
          <w:b/>
          <w:bCs/>
          <w:sz w:val="24"/>
          <w:szCs w:val="24"/>
        </w:rPr>
        <w:t>Skin</w:t>
      </w:r>
    </w:p>
    <w:p w:rsidR="00A82C9F" w:rsidRDefault="00A82C9F">
      <w:pPr>
        <w:rPr>
          <w:sz w:val="24"/>
          <w:szCs w:val="24"/>
        </w:rPr>
      </w:pPr>
    </w:p>
    <w:p w:rsidR="00A82C9F" w:rsidRDefault="00F80BA2">
      <w:pPr>
        <w:rPr>
          <w:sz w:val="24"/>
          <w:szCs w:val="24"/>
        </w:rPr>
      </w:pPr>
      <w:r>
        <w:rPr>
          <w:sz w:val="24"/>
          <w:szCs w:val="24"/>
        </w:rPr>
        <w:t xml:space="preserve">The </w:t>
      </w:r>
      <w:r>
        <w:rPr>
          <w:sz w:val="24"/>
          <w:szCs w:val="24"/>
        </w:rPr>
        <w:t>patient has numerous palpable petechiae on skin especially on the legs and buttocks.</w:t>
      </w:r>
    </w:p>
    <w:p w:rsidR="00A82C9F" w:rsidRDefault="00A82C9F">
      <w:pPr>
        <w:rPr>
          <w:sz w:val="24"/>
          <w:szCs w:val="24"/>
        </w:rPr>
      </w:pPr>
    </w:p>
    <w:p w:rsidR="00A82C9F" w:rsidRDefault="00F80BA2">
      <w:pPr>
        <w:rPr>
          <w:b/>
          <w:bCs/>
          <w:sz w:val="24"/>
          <w:szCs w:val="24"/>
        </w:rPr>
      </w:pPr>
      <w:r>
        <w:rPr>
          <w:b/>
          <w:bCs/>
          <w:sz w:val="24"/>
          <w:szCs w:val="24"/>
        </w:rPr>
        <w:t>HEENT</w:t>
      </w:r>
    </w:p>
    <w:p w:rsidR="00A82C9F" w:rsidRDefault="00A82C9F">
      <w:pPr>
        <w:rPr>
          <w:b/>
          <w:bCs/>
          <w:sz w:val="24"/>
          <w:szCs w:val="24"/>
        </w:rPr>
      </w:pPr>
    </w:p>
    <w:p w:rsidR="00A82C9F" w:rsidRDefault="00F80BA2">
      <w:pPr>
        <w:rPr>
          <w:sz w:val="24"/>
          <w:szCs w:val="24"/>
        </w:rPr>
      </w:pPr>
      <w:r>
        <w:rPr>
          <w:sz w:val="24"/>
          <w:szCs w:val="24"/>
        </w:rPr>
        <w:t>Patient has a normocephalic head with no signs of trauma.</w:t>
      </w:r>
    </w:p>
    <w:p w:rsidR="00A82C9F" w:rsidRDefault="00A82C9F">
      <w:pPr>
        <w:rPr>
          <w:sz w:val="24"/>
          <w:szCs w:val="24"/>
        </w:rPr>
      </w:pPr>
    </w:p>
    <w:p w:rsidR="00A82C9F" w:rsidRDefault="00F80BA2">
      <w:pPr>
        <w:rPr>
          <w:sz w:val="24"/>
          <w:szCs w:val="24"/>
        </w:rPr>
      </w:pPr>
      <w:r>
        <w:rPr>
          <w:sz w:val="24"/>
          <w:szCs w:val="24"/>
        </w:rPr>
        <w:t>Hair is evenly distributed. No discoloration</w:t>
      </w:r>
    </w:p>
    <w:p w:rsidR="00A82C9F" w:rsidRDefault="00A82C9F">
      <w:pPr>
        <w:rPr>
          <w:sz w:val="24"/>
          <w:szCs w:val="24"/>
        </w:rPr>
      </w:pPr>
    </w:p>
    <w:p w:rsidR="00A82C9F" w:rsidRDefault="00F80BA2">
      <w:pPr>
        <w:rPr>
          <w:sz w:val="24"/>
          <w:szCs w:val="24"/>
        </w:rPr>
      </w:pPr>
      <w:r>
        <w:rPr>
          <w:sz w:val="24"/>
          <w:szCs w:val="24"/>
        </w:rPr>
        <w:t>Wet nasal mucosa with clear nasal drainage, nasopharyngeal</w:t>
      </w:r>
      <w:r>
        <w:rPr>
          <w:sz w:val="24"/>
          <w:szCs w:val="24"/>
        </w:rPr>
        <w:t xml:space="preserve"> tonsils are not enlarged, no nasal polyps, there is no nasal flaring.</w:t>
      </w:r>
    </w:p>
    <w:p w:rsidR="00A82C9F" w:rsidRDefault="00A82C9F">
      <w:pPr>
        <w:rPr>
          <w:sz w:val="24"/>
          <w:szCs w:val="24"/>
        </w:rPr>
      </w:pPr>
    </w:p>
    <w:p w:rsidR="00A82C9F" w:rsidRDefault="00F80BA2">
      <w:pPr>
        <w:rPr>
          <w:sz w:val="24"/>
          <w:szCs w:val="24"/>
        </w:rPr>
      </w:pPr>
      <w:r>
        <w:rPr>
          <w:sz w:val="24"/>
          <w:szCs w:val="24"/>
        </w:rPr>
        <w:t>The patient has a flexible neck with normal range of motion , lymph nodes are not palpable.</w:t>
      </w:r>
    </w:p>
    <w:p w:rsidR="00A82C9F" w:rsidRDefault="00A82C9F">
      <w:pPr>
        <w:rPr>
          <w:sz w:val="24"/>
          <w:szCs w:val="24"/>
        </w:rPr>
      </w:pPr>
    </w:p>
    <w:p w:rsidR="00A82C9F" w:rsidRDefault="00F80BA2">
      <w:pPr>
        <w:rPr>
          <w:sz w:val="24"/>
          <w:szCs w:val="24"/>
        </w:rPr>
      </w:pPr>
      <w:r>
        <w:rPr>
          <w:sz w:val="24"/>
          <w:szCs w:val="24"/>
        </w:rPr>
        <w:t>Patient has swollen bleeding gums that are painful to touch. Has dental carries</w:t>
      </w:r>
    </w:p>
    <w:p w:rsidR="00A82C9F" w:rsidRDefault="00A82C9F">
      <w:pPr>
        <w:rPr>
          <w:sz w:val="24"/>
          <w:szCs w:val="24"/>
        </w:rPr>
      </w:pPr>
    </w:p>
    <w:p w:rsidR="00A82C9F" w:rsidRDefault="00F80BA2">
      <w:pPr>
        <w:rPr>
          <w:sz w:val="24"/>
          <w:szCs w:val="24"/>
        </w:rPr>
      </w:pPr>
      <w:r>
        <w:rPr>
          <w:sz w:val="24"/>
          <w:szCs w:val="24"/>
        </w:rPr>
        <w:t>Patient ha</w:t>
      </w:r>
      <w:r>
        <w:rPr>
          <w:sz w:val="24"/>
          <w:szCs w:val="24"/>
        </w:rPr>
        <w:t>s wet mucous membranes in mouth are dry, no lesions.</w:t>
      </w:r>
    </w:p>
    <w:p w:rsidR="00A82C9F" w:rsidRDefault="00A82C9F">
      <w:pPr>
        <w:rPr>
          <w:sz w:val="24"/>
          <w:szCs w:val="24"/>
        </w:rPr>
      </w:pPr>
    </w:p>
    <w:p w:rsidR="00A82C9F" w:rsidRDefault="00F80BA2">
      <w:pPr>
        <w:rPr>
          <w:sz w:val="24"/>
          <w:szCs w:val="24"/>
        </w:rPr>
      </w:pPr>
      <w:r>
        <w:rPr>
          <w:sz w:val="24"/>
          <w:szCs w:val="24"/>
        </w:rPr>
        <w:t>TM is in good condition, non-inflamed.</w:t>
      </w:r>
    </w:p>
    <w:p w:rsidR="00A82C9F" w:rsidRDefault="00A82C9F">
      <w:pPr>
        <w:rPr>
          <w:sz w:val="24"/>
          <w:szCs w:val="24"/>
        </w:rPr>
      </w:pPr>
    </w:p>
    <w:p w:rsidR="00A82C9F" w:rsidRDefault="00A82C9F">
      <w:pPr>
        <w:rPr>
          <w:sz w:val="24"/>
          <w:szCs w:val="24"/>
        </w:rPr>
      </w:pPr>
    </w:p>
    <w:p w:rsidR="00A82C9F" w:rsidRDefault="00F80BA2">
      <w:pPr>
        <w:rPr>
          <w:b/>
          <w:bCs/>
          <w:sz w:val="24"/>
          <w:szCs w:val="24"/>
        </w:rPr>
      </w:pPr>
      <w:r>
        <w:rPr>
          <w:b/>
          <w:bCs/>
          <w:sz w:val="24"/>
          <w:szCs w:val="24"/>
        </w:rPr>
        <w:t>Cardiovascular</w:t>
      </w:r>
    </w:p>
    <w:p w:rsidR="00A82C9F" w:rsidRDefault="00A82C9F">
      <w:pPr>
        <w:rPr>
          <w:b/>
          <w:bCs/>
          <w:sz w:val="24"/>
          <w:szCs w:val="24"/>
        </w:rPr>
      </w:pPr>
    </w:p>
    <w:p w:rsidR="00A82C9F" w:rsidRDefault="00F80BA2">
      <w:pPr>
        <w:rPr>
          <w:sz w:val="24"/>
          <w:szCs w:val="24"/>
        </w:rPr>
      </w:pPr>
      <w:r>
        <w:rPr>
          <w:sz w:val="24"/>
          <w:szCs w:val="24"/>
        </w:rPr>
        <w:t xml:space="preserve">Normal heart size, Tachycardia. S1 and S2 heard on auscultation, RRR no murmurs. </w:t>
      </w:r>
    </w:p>
    <w:p w:rsidR="00A82C9F" w:rsidRDefault="00A82C9F">
      <w:pPr>
        <w:rPr>
          <w:sz w:val="24"/>
          <w:szCs w:val="24"/>
        </w:rPr>
      </w:pPr>
    </w:p>
    <w:p w:rsidR="00A82C9F" w:rsidRDefault="00F80BA2">
      <w:pPr>
        <w:rPr>
          <w:sz w:val="24"/>
          <w:szCs w:val="24"/>
        </w:rPr>
      </w:pPr>
      <w:r>
        <w:rPr>
          <w:sz w:val="24"/>
          <w:szCs w:val="24"/>
        </w:rPr>
        <w:t>Capillary refill is 2 seconds.</w:t>
      </w:r>
    </w:p>
    <w:p w:rsidR="00A82C9F" w:rsidRDefault="00A82C9F">
      <w:pPr>
        <w:rPr>
          <w:sz w:val="24"/>
          <w:szCs w:val="24"/>
        </w:rPr>
      </w:pPr>
    </w:p>
    <w:p w:rsidR="00A82C9F" w:rsidRDefault="00A82C9F">
      <w:pPr>
        <w:rPr>
          <w:sz w:val="24"/>
          <w:szCs w:val="24"/>
        </w:rPr>
      </w:pPr>
    </w:p>
    <w:p w:rsidR="00A82C9F" w:rsidRDefault="00F80BA2">
      <w:pPr>
        <w:rPr>
          <w:b/>
          <w:bCs/>
          <w:sz w:val="24"/>
          <w:szCs w:val="24"/>
        </w:rPr>
      </w:pPr>
      <w:r>
        <w:rPr>
          <w:b/>
          <w:bCs/>
          <w:sz w:val="24"/>
          <w:szCs w:val="24"/>
        </w:rPr>
        <w:t>Respiratory</w:t>
      </w:r>
    </w:p>
    <w:p w:rsidR="00A82C9F" w:rsidRDefault="00A82C9F">
      <w:pPr>
        <w:spacing w:line="360" w:lineRule="auto"/>
        <w:rPr>
          <w:b/>
          <w:bCs/>
          <w:sz w:val="24"/>
          <w:szCs w:val="24"/>
        </w:rPr>
      </w:pPr>
    </w:p>
    <w:p w:rsidR="00A82C9F" w:rsidRDefault="00F80BA2">
      <w:pPr>
        <w:spacing w:line="360" w:lineRule="auto"/>
        <w:rPr>
          <w:sz w:val="24"/>
          <w:szCs w:val="24"/>
        </w:rPr>
      </w:pPr>
      <w:r>
        <w:rPr>
          <w:sz w:val="24"/>
          <w:szCs w:val="24"/>
        </w:rPr>
        <w:t xml:space="preserve">Symmetrical </w:t>
      </w:r>
      <w:r>
        <w:rPr>
          <w:sz w:val="24"/>
          <w:szCs w:val="24"/>
        </w:rPr>
        <w:t>breathing on palpation</w:t>
      </w:r>
    </w:p>
    <w:p w:rsidR="00A82C9F" w:rsidRDefault="00F80BA2">
      <w:pPr>
        <w:spacing w:line="360" w:lineRule="auto"/>
        <w:rPr>
          <w:sz w:val="24"/>
          <w:szCs w:val="24"/>
        </w:rPr>
      </w:pPr>
      <w:r>
        <w:rPr>
          <w:sz w:val="24"/>
          <w:szCs w:val="24"/>
        </w:rPr>
        <w:t>Normal tactile fremitus</w:t>
      </w:r>
    </w:p>
    <w:p w:rsidR="00A82C9F" w:rsidRDefault="00F80BA2">
      <w:pPr>
        <w:spacing w:line="360" w:lineRule="auto"/>
        <w:rPr>
          <w:sz w:val="24"/>
          <w:szCs w:val="24"/>
        </w:rPr>
      </w:pPr>
      <w:r>
        <w:rPr>
          <w:sz w:val="24"/>
          <w:szCs w:val="24"/>
        </w:rPr>
        <w:t>The patient’s lungs are resonant on percussion.</w:t>
      </w:r>
    </w:p>
    <w:p w:rsidR="00A82C9F" w:rsidRDefault="00F80BA2">
      <w:pPr>
        <w:spacing w:line="360" w:lineRule="auto"/>
        <w:rPr>
          <w:sz w:val="24"/>
          <w:szCs w:val="24"/>
        </w:rPr>
      </w:pPr>
      <w:r>
        <w:rPr>
          <w:sz w:val="24"/>
          <w:szCs w:val="24"/>
        </w:rPr>
        <w:t>On auscultation, the lungs are clear</w:t>
      </w:r>
    </w:p>
    <w:p w:rsidR="00A82C9F" w:rsidRDefault="00F80BA2">
      <w:pPr>
        <w:spacing w:line="360" w:lineRule="auto"/>
        <w:rPr>
          <w:sz w:val="24"/>
          <w:szCs w:val="24"/>
        </w:rPr>
      </w:pPr>
      <w:r>
        <w:rPr>
          <w:sz w:val="24"/>
          <w:szCs w:val="24"/>
        </w:rPr>
        <w:t>Bronchial and vesicular sounds heard. No other sounds are heard.</w:t>
      </w:r>
    </w:p>
    <w:p w:rsidR="00A82C9F" w:rsidRDefault="00A82C9F">
      <w:pPr>
        <w:spacing w:line="360" w:lineRule="auto"/>
        <w:rPr>
          <w:sz w:val="24"/>
          <w:szCs w:val="24"/>
        </w:rPr>
      </w:pPr>
    </w:p>
    <w:p w:rsidR="00A82C9F" w:rsidRDefault="00A82C9F">
      <w:pPr>
        <w:rPr>
          <w:sz w:val="24"/>
          <w:szCs w:val="24"/>
        </w:rPr>
      </w:pPr>
    </w:p>
    <w:p w:rsidR="00A82C9F" w:rsidRDefault="00F80BA2">
      <w:pPr>
        <w:rPr>
          <w:b/>
          <w:bCs/>
          <w:sz w:val="24"/>
          <w:szCs w:val="24"/>
        </w:rPr>
      </w:pPr>
      <w:r>
        <w:rPr>
          <w:b/>
          <w:bCs/>
          <w:sz w:val="24"/>
          <w:szCs w:val="24"/>
        </w:rPr>
        <w:t>Gastrointestinal</w:t>
      </w:r>
    </w:p>
    <w:p w:rsidR="00A82C9F" w:rsidRDefault="00F80BA2">
      <w:pPr>
        <w:rPr>
          <w:sz w:val="24"/>
          <w:szCs w:val="24"/>
        </w:rPr>
      </w:pPr>
      <w:r>
        <w:rPr>
          <w:sz w:val="24"/>
          <w:szCs w:val="24"/>
        </w:rPr>
        <w:t>On inspection,abdomen is circular.Normal</w:t>
      </w:r>
      <w:r>
        <w:rPr>
          <w:sz w:val="24"/>
          <w:szCs w:val="24"/>
        </w:rPr>
        <w:t xml:space="preserve"> BS on auscultation.</w:t>
      </w:r>
    </w:p>
    <w:p w:rsidR="00A82C9F" w:rsidRDefault="00A82C9F">
      <w:pPr>
        <w:rPr>
          <w:sz w:val="24"/>
          <w:szCs w:val="24"/>
        </w:rPr>
      </w:pPr>
    </w:p>
    <w:p w:rsidR="00A82C9F" w:rsidRDefault="00F80BA2">
      <w:pPr>
        <w:rPr>
          <w:sz w:val="24"/>
          <w:szCs w:val="24"/>
        </w:rPr>
      </w:pPr>
      <w:r>
        <w:rPr>
          <w:sz w:val="24"/>
          <w:szCs w:val="24"/>
        </w:rPr>
        <w:t>Abdomen is distended and tender. On percussion, there is shifting dullness.</w:t>
      </w:r>
    </w:p>
    <w:p w:rsidR="00A82C9F" w:rsidRDefault="00A82C9F">
      <w:pPr>
        <w:rPr>
          <w:sz w:val="24"/>
          <w:szCs w:val="24"/>
        </w:rPr>
      </w:pPr>
    </w:p>
    <w:p w:rsidR="00A82C9F" w:rsidRDefault="00F80BA2">
      <w:pPr>
        <w:rPr>
          <w:sz w:val="24"/>
          <w:szCs w:val="24"/>
        </w:rPr>
      </w:pPr>
      <w:r>
        <w:rPr>
          <w:sz w:val="24"/>
          <w:szCs w:val="24"/>
        </w:rPr>
        <w:t xml:space="preserve"> No masses can be palpated. </w:t>
      </w:r>
    </w:p>
    <w:p w:rsidR="00A82C9F" w:rsidRDefault="00A82C9F">
      <w:pPr>
        <w:rPr>
          <w:sz w:val="24"/>
          <w:szCs w:val="24"/>
        </w:rPr>
      </w:pPr>
    </w:p>
    <w:p w:rsidR="00A82C9F" w:rsidRDefault="00F80BA2">
      <w:pPr>
        <w:rPr>
          <w:b/>
          <w:bCs/>
          <w:sz w:val="24"/>
          <w:szCs w:val="24"/>
        </w:rPr>
      </w:pPr>
      <w:r>
        <w:rPr>
          <w:b/>
          <w:bCs/>
          <w:sz w:val="24"/>
          <w:szCs w:val="24"/>
        </w:rPr>
        <w:t>Genitourinary</w:t>
      </w:r>
    </w:p>
    <w:p w:rsidR="00A82C9F" w:rsidRDefault="00F80BA2">
      <w:pPr>
        <w:rPr>
          <w:sz w:val="24"/>
          <w:szCs w:val="24"/>
        </w:rPr>
      </w:pPr>
      <w:r>
        <w:rPr>
          <w:sz w:val="24"/>
          <w:szCs w:val="24"/>
        </w:rPr>
        <w:t>The bladder is not distended nor tender.Normal urinary output.</w:t>
      </w:r>
    </w:p>
    <w:p w:rsidR="00A82C9F" w:rsidRDefault="00A82C9F">
      <w:pPr>
        <w:rPr>
          <w:sz w:val="24"/>
          <w:szCs w:val="24"/>
        </w:rPr>
      </w:pPr>
    </w:p>
    <w:p w:rsidR="00A82C9F" w:rsidRDefault="00F80BA2">
      <w:pPr>
        <w:rPr>
          <w:sz w:val="24"/>
          <w:szCs w:val="24"/>
        </w:rPr>
      </w:pPr>
      <w:r>
        <w:rPr>
          <w:sz w:val="24"/>
          <w:szCs w:val="24"/>
        </w:rPr>
        <w:t>Genital examination was not required for this ass</w:t>
      </w:r>
      <w:r>
        <w:rPr>
          <w:sz w:val="24"/>
          <w:szCs w:val="24"/>
        </w:rPr>
        <w:t>essment.</w:t>
      </w:r>
    </w:p>
    <w:p w:rsidR="00A82C9F" w:rsidRDefault="00A82C9F">
      <w:pPr>
        <w:rPr>
          <w:sz w:val="24"/>
          <w:szCs w:val="24"/>
        </w:rPr>
      </w:pPr>
    </w:p>
    <w:p w:rsidR="00A82C9F" w:rsidRDefault="00F80BA2">
      <w:pPr>
        <w:rPr>
          <w:b/>
          <w:bCs/>
          <w:sz w:val="24"/>
          <w:szCs w:val="24"/>
        </w:rPr>
      </w:pPr>
      <w:r>
        <w:rPr>
          <w:b/>
          <w:bCs/>
          <w:sz w:val="24"/>
          <w:szCs w:val="24"/>
        </w:rPr>
        <w:t>Musculoskeletal</w:t>
      </w:r>
    </w:p>
    <w:p w:rsidR="00A82C9F" w:rsidRDefault="00F80BA2">
      <w:pPr>
        <w:rPr>
          <w:sz w:val="24"/>
          <w:szCs w:val="24"/>
        </w:rPr>
      </w:pPr>
      <w:r>
        <w:rPr>
          <w:sz w:val="24"/>
          <w:szCs w:val="24"/>
        </w:rPr>
        <w:t>Patient has full ROM in the 4 limbs.</w:t>
      </w:r>
    </w:p>
    <w:p w:rsidR="00A82C9F" w:rsidRDefault="00A82C9F">
      <w:pPr>
        <w:rPr>
          <w:sz w:val="24"/>
          <w:szCs w:val="24"/>
        </w:rPr>
      </w:pPr>
    </w:p>
    <w:p w:rsidR="00A82C9F" w:rsidRDefault="00A82C9F">
      <w:pPr>
        <w:rPr>
          <w:sz w:val="24"/>
          <w:szCs w:val="24"/>
        </w:rPr>
      </w:pPr>
    </w:p>
    <w:p w:rsidR="00A82C9F" w:rsidRDefault="00F80BA2">
      <w:pPr>
        <w:rPr>
          <w:b/>
          <w:bCs/>
          <w:sz w:val="24"/>
          <w:szCs w:val="24"/>
        </w:rPr>
      </w:pPr>
      <w:r>
        <w:rPr>
          <w:b/>
          <w:bCs/>
          <w:sz w:val="24"/>
          <w:szCs w:val="24"/>
        </w:rPr>
        <w:t>Neurological</w:t>
      </w:r>
    </w:p>
    <w:p w:rsidR="00A82C9F" w:rsidRDefault="00F80BA2">
      <w:pPr>
        <w:rPr>
          <w:sz w:val="24"/>
          <w:szCs w:val="24"/>
        </w:rPr>
      </w:pPr>
      <w:r>
        <w:rPr>
          <w:sz w:val="24"/>
          <w:szCs w:val="24"/>
        </w:rPr>
        <w:t>The patient has normal speech, normal gait and normal posture</w:t>
      </w:r>
    </w:p>
    <w:p w:rsidR="00A82C9F" w:rsidRDefault="00A82C9F">
      <w:pPr>
        <w:rPr>
          <w:sz w:val="24"/>
          <w:szCs w:val="24"/>
        </w:rPr>
      </w:pPr>
    </w:p>
    <w:p w:rsidR="00A82C9F" w:rsidRDefault="00F80BA2">
      <w:pPr>
        <w:rPr>
          <w:b/>
          <w:bCs/>
          <w:sz w:val="24"/>
          <w:szCs w:val="24"/>
        </w:rPr>
      </w:pPr>
      <w:r>
        <w:rPr>
          <w:b/>
          <w:bCs/>
          <w:sz w:val="24"/>
          <w:szCs w:val="24"/>
        </w:rPr>
        <w:t>Psychiatric</w:t>
      </w:r>
    </w:p>
    <w:p w:rsidR="00A82C9F" w:rsidRDefault="00F80BA2">
      <w:pPr>
        <w:rPr>
          <w:sz w:val="24"/>
          <w:szCs w:val="24"/>
        </w:rPr>
      </w:pPr>
      <w:r>
        <w:rPr>
          <w:sz w:val="24"/>
          <w:szCs w:val="24"/>
        </w:rPr>
        <w:t>Patient is able to concentrate and answer questions appropriately.</w:t>
      </w:r>
    </w:p>
    <w:p w:rsidR="00A82C9F" w:rsidRDefault="00A82C9F">
      <w:pPr>
        <w:rPr>
          <w:sz w:val="24"/>
          <w:szCs w:val="24"/>
        </w:rPr>
      </w:pPr>
    </w:p>
    <w:p w:rsidR="00A82C9F" w:rsidRDefault="00F80BA2">
      <w:pPr>
        <w:rPr>
          <w:sz w:val="24"/>
          <w:szCs w:val="24"/>
        </w:rPr>
      </w:pPr>
      <w:r>
        <w:rPr>
          <w:sz w:val="24"/>
          <w:szCs w:val="24"/>
        </w:rPr>
        <w:t xml:space="preserve"> Speech is clear and his emotional reactions are appropriate for the conversation.</w:t>
      </w:r>
    </w:p>
    <w:p w:rsidR="00A82C9F" w:rsidRDefault="00A82C9F">
      <w:pPr>
        <w:rPr>
          <w:sz w:val="24"/>
          <w:szCs w:val="24"/>
        </w:rPr>
      </w:pPr>
    </w:p>
    <w:p w:rsidR="00A82C9F" w:rsidRDefault="00F80BA2">
      <w:pPr>
        <w:rPr>
          <w:b/>
          <w:bCs/>
          <w:sz w:val="24"/>
          <w:szCs w:val="24"/>
        </w:rPr>
      </w:pPr>
      <w:r>
        <w:rPr>
          <w:b/>
          <w:bCs/>
          <w:sz w:val="24"/>
          <w:szCs w:val="24"/>
        </w:rPr>
        <w:t>In-house lab tests</w:t>
      </w:r>
    </w:p>
    <w:p w:rsidR="00A82C9F" w:rsidRDefault="00A82C9F">
      <w:pPr>
        <w:rPr>
          <w:b/>
          <w:bCs/>
          <w:sz w:val="24"/>
          <w:szCs w:val="24"/>
        </w:rPr>
      </w:pPr>
    </w:p>
    <w:p w:rsidR="00A82C9F" w:rsidRDefault="00F80BA2">
      <w:pPr>
        <w:rPr>
          <w:sz w:val="24"/>
          <w:szCs w:val="24"/>
        </w:rPr>
      </w:pPr>
      <w:r>
        <w:rPr>
          <w:b/>
          <w:bCs/>
          <w:sz w:val="24"/>
          <w:szCs w:val="24"/>
        </w:rPr>
        <w:t>Genetic test-</w:t>
      </w:r>
      <w:r>
        <w:rPr>
          <w:sz w:val="24"/>
          <w:szCs w:val="24"/>
        </w:rPr>
        <w:t xml:space="preserve"> positive for X chromosome recessive gene</w:t>
      </w:r>
    </w:p>
    <w:p w:rsidR="00A82C9F" w:rsidRDefault="00F80BA2">
      <w:pPr>
        <w:rPr>
          <w:sz w:val="24"/>
          <w:szCs w:val="24"/>
        </w:rPr>
      </w:pPr>
      <w:r>
        <w:rPr>
          <w:sz w:val="24"/>
          <w:szCs w:val="24"/>
        </w:rPr>
        <w:t xml:space="preserve"> </w:t>
      </w:r>
    </w:p>
    <w:p w:rsidR="00A82C9F" w:rsidRDefault="00F80BA2">
      <w:pPr>
        <w:spacing w:line="360" w:lineRule="auto"/>
        <w:rPr>
          <w:b/>
          <w:bCs/>
          <w:sz w:val="24"/>
          <w:szCs w:val="24"/>
        </w:rPr>
      </w:pPr>
      <w:r>
        <w:rPr>
          <w:b/>
          <w:bCs/>
          <w:sz w:val="24"/>
          <w:szCs w:val="24"/>
        </w:rPr>
        <w:t xml:space="preserve">Platelets count- </w:t>
      </w:r>
      <w:r>
        <w:rPr>
          <w:sz w:val="24"/>
          <w:szCs w:val="24"/>
        </w:rPr>
        <w:t>platelets count is 160,000 per microliter</w:t>
      </w:r>
    </w:p>
    <w:p w:rsidR="00A82C9F" w:rsidRDefault="00F80BA2">
      <w:pPr>
        <w:spacing w:line="360" w:lineRule="auto"/>
        <w:rPr>
          <w:sz w:val="24"/>
          <w:szCs w:val="24"/>
        </w:rPr>
      </w:pPr>
      <w:r>
        <w:rPr>
          <w:b/>
          <w:bCs/>
          <w:sz w:val="24"/>
          <w:szCs w:val="24"/>
        </w:rPr>
        <w:t xml:space="preserve">U/E/Cs- </w:t>
      </w:r>
      <w:r>
        <w:rPr>
          <w:sz w:val="24"/>
          <w:szCs w:val="24"/>
        </w:rPr>
        <w:t>no imbalance of electrolytes</w:t>
      </w:r>
    </w:p>
    <w:p w:rsidR="00A82C9F" w:rsidRDefault="00F80BA2">
      <w:pPr>
        <w:rPr>
          <w:sz w:val="24"/>
          <w:szCs w:val="24"/>
        </w:rPr>
      </w:pPr>
      <w:r>
        <w:rPr>
          <w:b/>
          <w:bCs/>
          <w:sz w:val="24"/>
          <w:szCs w:val="24"/>
        </w:rPr>
        <w:t>Clotting factor test</w:t>
      </w:r>
      <w:r>
        <w:rPr>
          <w:sz w:val="24"/>
          <w:szCs w:val="24"/>
        </w:rPr>
        <w:t>-factor VIII is 5%</w:t>
      </w:r>
    </w:p>
    <w:p w:rsidR="00A82C9F" w:rsidRDefault="00A82C9F">
      <w:pPr>
        <w:rPr>
          <w:b/>
          <w:bCs/>
          <w:sz w:val="24"/>
          <w:szCs w:val="24"/>
        </w:rPr>
      </w:pPr>
    </w:p>
    <w:p w:rsidR="00A82C9F" w:rsidRDefault="00F80BA2">
      <w:pPr>
        <w:spacing w:line="360" w:lineRule="auto"/>
        <w:jc w:val="both"/>
        <w:rPr>
          <w:sz w:val="24"/>
          <w:szCs w:val="24"/>
        </w:rPr>
      </w:pPr>
      <w:r>
        <w:rPr>
          <w:b/>
          <w:bCs/>
          <w:sz w:val="24"/>
          <w:szCs w:val="24"/>
        </w:rPr>
        <w:t>Hb electrophorysis-</w:t>
      </w:r>
      <w:r>
        <w:rPr>
          <w:sz w:val="24"/>
          <w:szCs w:val="24"/>
        </w:rPr>
        <w:t xml:space="preserve"> Hb level was 14g/dl</w:t>
      </w:r>
    </w:p>
    <w:p w:rsidR="00A82C9F" w:rsidRDefault="00F80BA2">
      <w:pPr>
        <w:pStyle w:val="Header"/>
        <w:spacing w:line="360" w:lineRule="auto"/>
        <w:jc w:val="both"/>
        <w:rPr>
          <w:sz w:val="24"/>
          <w:szCs w:val="24"/>
        </w:rPr>
      </w:pPr>
      <w:r>
        <w:rPr>
          <w:b/>
          <w:bCs/>
          <w:sz w:val="24"/>
          <w:szCs w:val="24"/>
        </w:rPr>
        <w:t>Coagulation screening</w:t>
      </w:r>
      <w:r>
        <w:rPr>
          <w:sz w:val="24"/>
          <w:szCs w:val="24"/>
        </w:rPr>
        <w:t xml:space="preserve">- </w:t>
      </w:r>
    </w:p>
    <w:p w:rsidR="00A82C9F" w:rsidRDefault="00F80BA2">
      <w:pPr>
        <w:pStyle w:val="Header"/>
        <w:numPr>
          <w:ilvl w:val="0"/>
          <w:numId w:val="1"/>
        </w:numPr>
        <w:rPr>
          <w:sz w:val="24"/>
          <w:szCs w:val="24"/>
        </w:rPr>
      </w:pPr>
      <w:r>
        <w:rPr>
          <w:sz w:val="24"/>
          <w:szCs w:val="24"/>
        </w:rPr>
        <w:t>Activated partial thromboplastin time- PTT is 40 secs</w:t>
      </w:r>
    </w:p>
    <w:p w:rsidR="00A82C9F" w:rsidRDefault="00F80BA2">
      <w:pPr>
        <w:pStyle w:val="Header"/>
        <w:numPr>
          <w:ilvl w:val="0"/>
          <w:numId w:val="1"/>
        </w:numPr>
        <w:rPr>
          <w:sz w:val="24"/>
          <w:szCs w:val="24"/>
        </w:rPr>
      </w:pPr>
      <w:r>
        <w:rPr>
          <w:sz w:val="24"/>
          <w:szCs w:val="24"/>
        </w:rPr>
        <w:t>Prothrombin time- PT is 12 seconds</w:t>
      </w:r>
    </w:p>
    <w:p w:rsidR="00A82C9F" w:rsidRDefault="00A82C9F">
      <w:pPr>
        <w:rPr>
          <w:b/>
          <w:bCs/>
          <w:sz w:val="24"/>
          <w:szCs w:val="24"/>
        </w:rPr>
      </w:pPr>
    </w:p>
    <w:p w:rsidR="00A82C9F" w:rsidRDefault="00A82C9F">
      <w:pPr>
        <w:rPr>
          <w:b/>
          <w:bCs/>
          <w:sz w:val="24"/>
          <w:szCs w:val="24"/>
        </w:rPr>
      </w:pPr>
    </w:p>
    <w:p w:rsidR="00A82C9F" w:rsidRDefault="00A82C9F">
      <w:pPr>
        <w:rPr>
          <w:b/>
          <w:bCs/>
          <w:sz w:val="24"/>
          <w:szCs w:val="24"/>
        </w:rPr>
      </w:pPr>
    </w:p>
    <w:p w:rsidR="00A82C9F" w:rsidRDefault="00F80BA2">
      <w:pPr>
        <w:rPr>
          <w:b/>
          <w:bCs/>
          <w:sz w:val="24"/>
          <w:szCs w:val="24"/>
          <w:u w:val="single"/>
        </w:rPr>
      </w:pPr>
      <w:r>
        <w:rPr>
          <w:b/>
          <w:bCs/>
          <w:sz w:val="24"/>
          <w:szCs w:val="24"/>
          <w:u w:val="single"/>
        </w:rPr>
        <w:t>ASSESSMENT</w:t>
      </w:r>
    </w:p>
    <w:p w:rsidR="00A82C9F" w:rsidRDefault="00A82C9F">
      <w:pPr>
        <w:rPr>
          <w:b/>
          <w:bCs/>
          <w:sz w:val="24"/>
          <w:szCs w:val="24"/>
          <w:u w:val="single"/>
        </w:rPr>
      </w:pPr>
    </w:p>
    <w:p w:rsidR="00A82C9F" w:rsidRDefault="00F80BA2">
      <w:pPr>
        <w:rPr>
          <w:b/>
          <w:bCs/>
          <w:sz w:val="24"/>
          <w:szCs w:val="24"/>
        </w:rPr>
      </w:pPr>
      <w:r>
        <w:rPr>
          <w:b/>
          <w:bCs/>
          <w:sz w:val="24"/>
          <w:szCs w:val="24"/>
        </w:rPr>
        <w:t>Impression</w:t>
      </w:r>
    </w:p>
    <w:p w:rsidR="00A82C9F" w:rsidRDefault="00A82C9F">
      <w:pPr>
        <w:rPr>
          <w:b/>
          <w:bCs/>
          <w:sz w:val="24"/>
          <w:szCs w:val="24"/>
        </w:rPr>
      </w:pPr>
    </w:p>
    <w:p w:rsidR="00A82C9F" w:rsidRDefault="00F80BA2">
      <w:pPr>
        <w:rPr>
          <w:i/>
          <w:iCs/>
          <w:sz w:val="24"/>
          <w:szCs w:val="24"/>
        </w:rPr>
      </w:pPr>
      <w:r>
        <w:rPr>
          <w:b/>
          <w:bCs/>
          <w:sz w:val="24"/>
          <w:szCs w:val="24"/>
        </w:rPr>
        <w:t xml:space="preserve">D68.311-Hemophilia A; </w:t>
      </w:r>
      <w:r>
        <w:rPr>
          <w:sz w:val="24"/>
          <w:szCs w:val="24"/>
        </w:rPr>
        <w:t xml:space="preserve">this diagnosis has been reached as a result of the symptoms that the patient has presented; bleeding and swollen gums, and the results of the clotting factor test which showed a deficiency in clotting factor VIII. </w:t>
      </w:r>
      <w:r>
        <w:rPr>
          <w:i/>
          <w:iCs/>
          <w:sz w:val="24"/>
          <w:szCs w:val="24"/>
        </w:rPr>
        <w:t>(mayoclinic.org</w:t>
      </w:r>
      <w:r w:rsidR="00816230">
        <w:rPr>
          <w:i/>
          <w:iCs/>
          <w:sz w:val="24"/>
          <w:szCs w:val="24"/>
        </w:rPr>
        <w:t>, 2020</w:t>
      </w:r>
      <w:r>
        <w:rPr>
          <w:i/>
          <w:iCs/>
          <w:sz w:val="24"/>
          <w:szCs w:val="24"/>
        </w:rPr>
        <w:t>)</w:t>
      </w:r>
    </w:p>
    <w:p w:rsidR="00A82C9F" w:rsidRDefault="00A82C9F">
      <w:pPr>
        <w:rPr>
          <w:sz w:val="24"/>
          <w:szCs w:val="24"/>
        </w:rPr>
      </w:pPr>
    </w:p>
    <w:p w:rsidR="00A82C9F" w:rsidRDefault="00A82C9F">
      <w:pPr>
        <w:rPr>
          <w:sz w:val="24"/>
          <w:szCs w:val="24"/>
        </w:rPr>
      </w:pPr>
    </w:p>
    <w:p w:rsidR="00A82C9F" w:rsidRDefault="00F80BA2">
      <w:pPr>
        <w:rPr>
          <w:b/>
          <w:bCs/>
          <w:sz w:val="24"/>
          <w:szCs w:val="24"/>
        </w:rPr>
      </w:pPr>
      <w:r>
        <w:rPr>
          <w:b/>
          <w:bCs/>
          <w:sz w:val="24"/>
          <w:szCs w:val="24"/>
        </w:rPr>
        <w:t>Differential diagn</w:t>
      </w:r>
      <w:r>
        <w:rPr>
          <w:b/>
          <w:bCs/>
          <w:sz w:val="24"/>
          <w:szCs w:val="24"/>
        </w:rPr>
        <w:t>osis</w:t>
      </w:r>
    </w:p>
    <w:p w:rsidR="00A82C9F" w:rsidRDefault="00A82C9F">
      <w:pPr>
        <w:rPr>
          <w:b/>
          <w:bCs/>
          <w:sz w:val="24"/>
          <w:szCs w:val="24"/>
        </w:rPr>
      </w:pPr>
    </w:p>
    <w:p w:rsidR="00A82C9F" w:rsidRDefault="00F80BA2">
      <w:pPr>
        <w:rPr>
          <w:i/>
          <w:iCs/>
          <w:sz w:val="24"/>
          <w:szCs w:val="24"/>
        </w:rPr>
      </w:pPr>
      <w:r>
        <w:rPr>
          <w:sz w:val="24"/>
          <w:szCs w:val="24"/>
        </w:rPr>
        <w:t>C95.9</w:t>
      </w:r>
      <w:r>
        <w:rPr>
          <w:b/>
          <w:bCs/>
          <w:sz w:val="24"/>
          <w:szCs w:val="24"/>
        </w:rPr>
        <w:t>-Leukemia-</w:t>
      </w:r>
      <w:r>
        <w:rPr>
          <w:sz w:val="24"/>
          <w:szCs w:val="24"/>
        </w:rPr>
        <w:t>this diagnosis</w:t>
      </w:r>
      <w:r>
        <w:rPr>
          <w:b/>
          <w:bCs/>
          <w:sz w:val="24"/>
          <w:szCs w:val="24"/>
        </w:rPr>
        <w:t xml:space="preserve"> </w:t>
      </w:r>
      <w:r>
        <w:rPr>
          <w:sz w:val="24"/>
          <w:szCs w:val="24"/>
        </w:rPr>
        <w:t xml:space="preserve">could be reached as a result of easy bruising or </w:t>
      </w:r>
      <w:r w:rsidR="00816230">
        <w:rPr>
          <w:sz w:val="24"/>
          <w:szCs w:val="24"/>
        </w:rPr>
        <w:t>bleeding</w:t>
      </w:r>
      <w:r w:rsidR="00816230">
        <w:rPr>
          <w:i/>
          <w:iCs/>
          <w:sz w:val="24"/>
          <w:szCs w:val="24"/>
        </w:rPr>
        <w:t xml:space="preserve"> (</w:t>
      </w:r>
      <w:r>
        <w:rPr>
          <w:i/>
          <w:iCs/>
          <w:sz w:val="24"/>
          <w:szCs w:val="24"/>
        </w:rPr>
        <w:t>Bethany</w:t>
      </w:r>
      <w:r w:rsidR="00816230">
        <w:rPr>
          <w:i/>
          <w:iCs/>
          <w:sz w:val="24"/>
          <w:szCs w:val="24"/>
        </w:rPr>
        <w:t>, 2018</w:t>
      </w:r>
      <w:r>
        <w:rPr>
          <w:i/>
          <w:iCs/>
          <w:sz w:val="24"/>
          <w:szCs w:val="24"/>
        </w:rPr>
        <w:t>)</w:t>
      </w:r>
    </w:p>
    <w:p w:rsidR="00A82C9F" w:rsidRDefault="00A82C9F">
      <w:pPr>
        <w:rPr>
          <w:sz w:val="24"/>
          <w:szCs w:val="24"/>
        </w:rPr>
      </w:pPr>
    </w:p>
    <w:p w:rsidR="00A82C9F" w:rsidRDefault="00F80BA2">
      <w:pPr>
        <w:rPr>
          <w:i/>
          <w:iCs/>
          <w:sz w:val="24"/>
          <w:szCs w:val="24"/>
        </w:rPr>
      </w:pPr>
      <w:r>
        <w:rPr>
          <w:sz w:val="24"/>
          <w:szCs w:val="24"/>
        </w:rPr>
        <w:t>D68.0-</w:t>
      </w:r>
      <w:r>
        <w:rPr>
          <w:b/>
          <w:bCs/>
          <w:sz w:val="24"/>
          <w:szCs w:val="24"/>
        </w:rPr>
        <w:t>Von Wilberand</w:t>
      </w:r>
      <w:r>
        <w:rPr>
          <w:sz w:val="24"/>
          <w:szCs w:val="24"/>
        </w:rPr>
        <w:t xml:space="preserve"> - this diagnosis could be reached as a result of the recurrent nose bleeds and bleeding gums.</w:t>
      </w:r>
      <w:r>
        <w:rPr>
          <w:i/>
          <w:iCs/>
          <w:sz w:val="24"/>
          <w:szCs w:val="24"/>
        </w:rPr>
        <w:t>(mayoclinic.org,2019)</w:t>
      </w:r>
    </w:p>
    <w:p w:rsidR="00A82C9F" w:rsidRDefault="00A82C9F">
      <w:pPr>
        <w:rPr>
          <w:sz w:val="24"/>
          <w:szCs w:val="24"/>
        </w:rPr>
      </w:pPr>
    </w:p>
    <w:p w:rsidR="00A82C9F" w:rsidRDefault="00F80BA2">
      <w:pPr>
        <w:rPr>
          <w:i/>
          <w:iCs/>
          <w:sz w:val="24"/>
          <w:szCs w:val="24"/>
        </w:rPr>
      </w:pPr>
      <w:r>
        <w:rPr>
          <w:sz w:val="24"/>
          <w:szCs w:val="24"/>
        </w:rPr>
        <w:t>D56.9-</w:t>
      </w:r>
      <w:r>
        <w:rPr>
          <w:b/>
          <w:bCs/>
          <w:sz w:val="24"/>
          <w:szCs w:val="24"/>
        </w:rPr>
        <w:t>Thala</w:t>
      </w:r>
      <w:r>
        <w:rPr>
          <w:b/>
          <w:bCs/>
          <w:sz w:val="24"/>
          <w:szCs w:val="24"/>
        </w:rPr>
        <w:t>ssemia</w:t>
      </w:r>
      <w:r>
        <w:rPr>
          <w:sz w:val="24"/>
          <w:szCs w:val="24"/>
        </w:rPr>
        <w:t>-</w:t>
      </w:r>
      <w:r>
        <w:rPr>
          <w:i/>
          <w:iCs/>
          <w:sz w:val="24"/>
          <w:szCs w:val="24"/>
        </w:rPr>
        <w:t xml:space="preserve"> </w:t>
      </w:r>
      <w:r>
        <w:rPr>
          <w:sz w:val="24"/>
          <w:szCs w:val="24"/>
        </w:rPr>
        <w:t>this diagnosis was reached as a result of the symptoms of weakness and fatigue that the patient experienced.</w:t>
      </w:r>
      <w:r>
        <w:rPr>
          <w:i/>
          <w:iCs/>
          <w:sz w:val="24"/>
          <w:szCs w:val="24"/>
        </w:rPr>
        <w:t>(mayoclinic.org,2019)</w:t>
      </w:r>
    </w:p>
    <w:p w:rsidR="00A82C9F" w:rsidRDefault="00A82C9F">
      <w:pPr>
        <w:rPr>
          <w:sz w:val="24"/>
          <w:szCs w:val="24"/>
        </w:rPr>
      </w:pPr>
    </w:p>
    <w:p w:rsidR="00A82C9F" w:rsidRDefault="00F80BA2">
      <w:pPr>
        <w:rPr>
          <w:b/>
          <w:bCs/>
          <w:sz w:val="24"/>
          <w:szCs w:val="24"/>
          <w:u w:val="single"/>
        </w:rPr>
      </w:pPr>
      <w:r>
        <w:rPr>
          <w:b/>
          <w:bCs/>
          <w:sz w:val="24"/>
          <w:szCs w:val="24"/>
          <w:u w:val="single"/>
        </w:rPr>
        <w:t>PLAN</w:t>
      </w:r>
    </w:p>
    <w:p w:rsidR="00A82C9F" w:rsidRDefault="00A82C9F">
      <w:pPr>
        <w:rPr>
          <w:b/>
          <w:bCs/>
          <w:sz w:val="24"/>
          <w:szCs w:val="24"/>
          <w:u w:val="single"/>
        </w:rPr>
      </w:pPr>
    </w:p>
    <w:p w:rsidR="00A82C9F" w:rsidRDefault="00F80BA2">
      <w:pPr>
        <w:numPr>
          <w:ilvl w:val="0"/>
          <w:numId w:val="2"/>
        </w:numPr>
        <w:tabs>
          <w:tab w:val="clear" w:pos="420"/>
        </w:tabs>
        <w:ind w:left="0" w:firstLine="420"/>
        <w:rPr>
          <w:sz w:val="24"/>
          <w:szCs w:val="24"/>
        </w:rPr>
      </w:pPr>
      <w:r>
        <w:rPr>
          <w:sz w:val="24"/>
          <w:szCs w:val="24"/>
        </w:rPr>
        <w:t xml:space="preserve">Give first aid for the minor bruises on the patient’s legs </w:t>
      </w:r>
    </w:p>
    <w:p w:rsidR="00A82C9F" w:rsidRDefault="00F80BA2">
      <w:pPr>
        <w:numPr>
          <w:ilvl w:val="0"/>
          <w:numId w:val="2"/>
        </w:numPr>
        <w:tabs>
          <w:tab w:val="clear" w:pos="420"/>
        </w:tabs>
        <w:ind w:left="0" w:firstLine="420"/>
        <w:rPr>
          <w:sz w:val="24"/>
          <w:szCs w:val="24"/>
        </w:rPr>
      </w:pPr>
      <w:r>
        <w:rPr>
          <w:sz w:val="24"/>
          <w:szCs w:val="24"/>
        </w:rPr>
        <w:t xml:space="preserve">Administer factor VIII concentrate to patient. </w:t>
      </w:r>
    </w:p>
    <w:p w:rsidR="00A82C9F" w:rsidRDefault="00F80BA2">
      <w:pPr>
        <w:numPr>
          <w:ilvl w:val="0"/>
          <w:numId w:val="2"/>
        </w:numPr>
        <w:tabs>
          <w:tab w:val="clear" w:pos="420"/>
        </w:tabs>
        <w:ind w:left="0" w:firstLine="420"/>
        <w:rPr>
          <w:sz w:val="24"/>
          <w:szCs w:val="24"/>
        </w:rPr>
      </w:pPr>
      <w:r>
        <w:rPr>
          <w:sz w:val="24"/>
          <w:szCs w:val="24"/>
        </w:rPr>
        <w:t>Enc</w:t>
      </w:r>
      <w:r>
        <w:rPr>
          <w:sz w:val="24"/>
          <w:szCs w:val="24"/>
        </w:rPr>
        <w:t>ourage bed rest for patient</w:t>
      </w:r>
    </w:p>
    <w:p w:rsidR="00A82C9F" w:rsidRDefault="00F80BA2">
      <w:pPr>
        <w:numPr>
          <w:ilvl w:val="0"/>
          <w:numId w:val="2"/>
        </w:numPr>
        <w:tabs>
          <w:tab w:val="clear" w:pos="420"/>
        </w:tabs>
        <w:ind w:left="0" w:firstLine="420"/>
        <w:rPr>
          <w:sz w:val="24"/>
          <w:szCs w:val="24"/>
        </w:rPr>
      </w:pPr>
      <w:r>
        <w:rPr>
          <w:sz w:val="24"/>
          <w:szCs w:val="24"/>
        </w:rPr>
        <w:t>Administer 15-30ml of desmopressin to patient..</w:t>
      </w:r>
    </w:p>
    <w:p w:rsidR="00A82C9F" w:rsidRDefault="00F80BA2">
      <w:pPr>
        <w:numPr>
          <w:ilvl w:val="0"/>
          <w:numId w:val="2"/>
        </w:numPr>
        <w:tabs>
          <w:tab w:val="clear" w:pos="420"/>
        </w:tabs>
        <w:ind w:left="0" w:firstLine="420"/>
        <w:rPr>
          <w:sz w:val="24"/>
          <w:szCs w:val="24"/>
        </w:rPr>
      </w:pPr>
      <w:r>
        <w:rPr>
          <w:sz w:val="24"/>
          <w:szCs w:val="24"/>
        </w:rPr>
        <w:t>Prepare for discharge of patients and follow-up meetings</w:t>
      </w:r>
    </w:p>
    <w:p w:rsidR="00A82C9F" w:rsidRDefault="00F80BA2">
      <w:pPr>
        <w:numPr>
          <w:ilvl w:val="0"/>
          <w:numId w:val="2"/>
        </w:numPr>
        <w:tabs>
          <w:tab w:val="clear" w:pos="420"/>
        </w:tabs>
        <w:ind w:left="0" w:firstLine="420"/>
        <w:rPr>
          <w:sz w:val="24"/>
          <w:szCs w:val="24"/>
        </w:rPr>
      </w:pPr>
      <w:r>
        <w:rPr>
          <w:sz w:val="24"/>
          <w:szCs w:val="24"/>
        </w:rPr>
        <w:t>Increase dosage of paracetamol diclofenac to 250mg</w:t>
      </w:r>
    </w:p>
    <w:p w:rsidR="00A82C9F" w:rsidRDefault="00A82C9F">
      <w:pPr>
        <w:ind w:left="420"/>
        <w:rPr>
          <w:sz w:val="24"/>
          <w:szCs w:val="24"/>
        </w:rPr>
      </w:pPr>
    </w:p>
    <w:p w:rsidR="00A82C9F" w:rsidRDefault="00F80BA2">
      <w:pPr>
        <w:rPr>
          <w:b/>
          <w:bCs/>
          <w:sz w:val="24"/>
          <w:szCs w:val="24"/>
        </w:rPr>
      </w:pPr>
      <w:r>
        <w:rPr>
          <w:b/>
          <w:bCs/>
          <w:sz w:val="24"/>
          <w:szCs w:val="24"/>
        </w:rPr>
        <w:t>EDUCATION</w:t>
      </w:r>
    </w:p>
    <w:p w:rsidR="00A82C9F" w:rsidRDefault="00A82C9F">
      <w:pPr>
        <w:rPr>
          <w:b/>
          <w:bCs/>
          <w:sz w:val="24"/>
          <w:szCs w:val="24"/>
        </w:rPr>
      </w:pPr>
    </w:p>
    <w:p w:rsidR="00A82C9F" w:rsidRDefault="00F80BA2">
      <w:pPr>
        <w:rPr>
          <w:sz w:val="24"/>
          <w:szCs w:val="24"/>
        </w:rPr>
      </w:pPr>
      <w:r>
        <w:rPr>
          <w:sz w:val="24"/>
          <w:szCs w:val="24"/>
        </w:rPr>
        <w:t xml:space="preserve">Hemophilia is a genetic disorder that is caused by an X </w:t>
      </w:r>
      <w:r>
        <w:rPr>
          <w:sz w:val="24"/>
          <w:szCs w:val="24"/>
        </w:rPr>
        <w:t>linked recessive gene that is inherited from the mother. Hemophilia results in complications of blood clotting in which the blood does not clot properly as a result of absent or inefficient clotting factors; factor VII and factor IX. Symptoms of this condi</w:t>
      </w:r>
      <w:r>
        <w:rPr>
          <w:sz w:val="24"/>
          <w:szCs w:val="24"/>
        </w:rPr>
        <w:t>tion are excessive bleeding from cuts, petechiae, general malaise and fatigue, pain and swelling in the muscle joints causing inability to carry out normal functioning, bleeding gums and in some cases, it can manifest as blood in stool. Hemophilia is divid</w:t>
      </w:r>
      <w:r>
        <w:rPr>
          <w:sz w:val="24"/>
          <w:szCs w:val="24"/>
        </w:rPr>
        <w:t>ed into 2, hemophilia A and hemophilia B, hemophilia A is caused by a deficiency in blood clotting factor VIII while hemophilia B is caused by a deficiency in blood clotting factor IX. Both conditions can be managed successfully if diagnosed early.</w:t>
      </w:r>
    </w:p>
    <w:p w:rsidR="00A82C9F" w:rsidRDefault="00A82C9F">
      <w:pPr>
        <w:rPr>
          <w:sz w:val="24"/>
          <w:szCs w:val="24"/>
        </w:rPr>
      </w:pPr>
    </w:p>
    <w:p w:rsidR="00A82C9F" w:rsidRDefault="00A82C9F">
      <w:pPr>
        <w:rPr>
          <w:sz w:val="24"/>
          <w:szCs w:val="24"/>
        </w:rPr>
      </w:pPr>
    </w:p>
    <w:p w:rsidR="00A82C9F" w:rsidRDefault="00A82C9F">
      <w:pPr>
        <w:rPr>
          <w:sz w:val="24"/>
          <w:szCs w:val="24"/>
        </w:rPr>
      </w:pPr>
    </w:p>
    <w:p w:rsidR="00816230" w:rsidRDefault="00816230">
      <w:pPr>
        <w:rPr>
          <w:b/>
          <w:bCs/>
          <w:sz w:val="24"/>
          <w:szCs w:val="24"/>
        </w:rPr>
      </w:pPr>
      <w:r>
        <w:rPr>
          <w:b/>
          <w:bCs/>
          <w:sz w:val="24"/>
          <w:szCs w:val="24"/>
        </w:rPr>
        <w:br w:type="page"/>
      </w:r>
    </w:p>
    <w:p w:rsidR="00A82C9F" w:rsidRDefault="00F80BA2" w:rsidP="00816230">
      <w:pPr>
        <w:jc w:val="center"/>
        <w:rPr>
          <w:b/>
          <w:bCs/>
          <w:sz w:val="24"/>
          <w:szCs w:val="24"/>
        </w:rPr>
      </w:pPr>
      <w:bookmarkStart w:id="0" w:name="_GoBack"/>
      <w:bookmarkEnd w:id="0"/>
      <w:r>
        <w:rPr>
          <w:b/>
          <w:bCs/>
          <w:sz w:val="24"/>
          <w:szCs w:val="24"/>
        </w:rPr>
        <w:t>Reference</w:t>
      </w:r>
    </w:p>
    <w:p w:rsidR="00A82C9F" w:rsidRDefault="00A82C9F">
      <w:pPr>
        <w:rPr>
          <w:b/>
          <w:bCs/>
          <w:sz w:val="24"/>
          <w:szCs w:val="24"/>
        </w:rPr>
      </w:pPr>
    </w:p>
    <w:p w:rsidR="00A82C9F" w:rsidRDefault="00F80BA2">
      <w:pPr>
        <w:rPr>
          <w:i/>
          <w:iCs/>
          <w:sz w:val="24"/>
          <w:szCs w:val="24"/>
        </w:rPr>
      </w:pPr>
      <w:r>
        <w:rPr>
          <w:sz w:val="24"/>
          <w:szCs w:val="24"/>
        </w:rPr>
        <w:t>@mayoclinic(n.d.).</w:t>
      </w:r>
      <w:r>
        <w:rPr>
          <w:sz w:val="24"/>
          <w:szCs w:val="24"/>
        </w:rPr>
        <w:t xml:space="preserve"> </w:t>
      </w:r>
      <w:r>
        <w:rPr>
          <w:i/>
          <w:iCs/>
          <w:sz w:val="24"/>
          <w:szCs w:val="24"/>
        </w:rPr>
        <w:t>Hemophilia- Symptoms and Causes</w:t>
      </w:r>
    </w:p>
    <w:p w:rsidR="00A82C9F" w:rsidRDefault="00F80BA2">
      <w:pPr>
        <w:rPr>
          <w:sz w:val="24"/>
          <w:szCs w:val="24"/>
        </w:rPr>
      </w:pPr>
      <w:hyperlink r:id="rId9" w:history="1">
        <w:r>
          <w:rPr>
            <w:rStyle w:val="Hyperlink"/>
            <w:sz w:val="24"/>
            <w:szCs w:val="24"/>
          </w:rPr>
          <w:t>https://www.mayoclinic.org/diseases-conditions/hemophilia/symptoms-causes/syc-203733276</w:t>
        </w:r>
      </w:hyperlink>
    </w:p>
    <w:p w:rsidR="00A82C9F" w:rsidRDefault="00A82C9F">
      <w:pPr>
        <w:rPr>
          <w:sz w:val="24"/>
          <w:szCs w:val="24"/>
        </w:rPr>
      </w:pPr>
    </w:p>
    <w:p w:rsidR="00A82C9F" w:rsidRDefault="00F80BA2">
      <w:pPr>
        <w:rPr>
          <w:i/>
          <w:iCs/>
          <w:sz w:val="24"/>
          <w:szCs w:val="24"/>
        </w:rPr>
      </w:pPr>
      <w:r>
        <w:rPr>
          <w:sz w:val="24"/>
          <w:szCs w:val="24"/>
        </w:rPr>
        <w:t>@mayoclinic(n.d.).</w:t>
      </w:r>
      <w:r>
        <w:rPr>
          <w:sz w:val="24"/>
          <w:szCs w:val="24"/>
        </w:rPr>
        <w:t xml:space="preserve"> Von Willebrand </w:t>
      </w:r>
      <w:r>
        <w:rPr>
          <w:i/>
          <w:iCs/>
          <w:sz w:val="24"/>
          <w:szCs w:val="24"/>
        </w:rPr>
        <w:t>- Symptoms and Causes</w:t>
      </w:r>
    </w:p>
    <w:p w:rsidR="00A82C9F" w:rsidRDefault="00F80BA2">
      <w:pPr>
        <w:rPr>
          <w:sz w:val="24"/>
          <w:szCs w:val="24"/>
        </w:rPr>
      </w:pPr>
      <w:hyperlink r:id="rId10" w:history="1">
        <w:r>
          <w:rPr>
            <w:rStyle w:val="Hyperlink"/>
            <w:sz w:val="24"/>
            <w:szCs w:val="24"/>
          </w:rPr>
          <w:t>https://www.mayoclinic.org/diseases-conditions/von-willebrand-disease/symptoms-causes/sy</w:t>
        </w:r>
        <w:r>
          <w:rPr>
            <w:rStyle w:val="Hyperlink"/>
            <w:sz w:val="24"/>
            <w:szCs w:val="24"/>
          </w:rPr>
          <w:t>c-203549786</w:t>
        </w:r>
      </w:hyperlink>
    </w:p>
    <w:p w:rsidR="00A82C9F" w:rsidRDefault="00A82C9F">
      <w:pPr>
        <w:rPr>
          <w:sz w:val="24"/>
          <w:szCs w:val="24"/>
        </w:rPr>
      </w:pPr>
    </w:p>
    <w:p w:rsidR="00A82C9F" w:rsidRDefault="00F80BA2">
      <w:pPr>
        <w:numPr>
          <w:ilvl w:val="0"/>
          <w:numId w:val="3"/>
        </w:numPr>
        <w:rPr>
          <w:sz w:val="24"/>
          <w:szCs w:val="24"/>
        </w:rPr>
      </w:pPr>
      <w:r>
        <w:rPr>
          <w:sz w:val="24"/>
          <w:szCs w:val="24"/>
        </w:rPr>
        <w:t xml:space="preserve">. </w:t>
      </w:r>
      <w:r>
        <w:rPr>
          <w:i/>
          <w:iCs/>
          <w:sz w:val="24"/>
          <w:szCs w:val="24"/>
        </w:rPr>
        <w:t>11 symptoms of leukemia in</w:t>
      </w:r>
      <w:r>
        <w:rPr>
          <w:sz w:val="24"/>
          <w:szCs w:val="24"/>
        </w:rPr>
        <w:t xml:space="preserve"> </w:t>
      </w:r>
      <w:r>
        <w:rPr>
          <w:i/>
          <w:iCs/>
          <w:sz w:val="24"/>
          <w:szCs w:val="24"/>
        </w:rPr>
        <w:t>children</w:t>
      </w:r>
      <w:r>
        <w:rPr>
          <w:sz w:val="24"/>
          <w:szCs w:val="24"/>
        </w:rPr>
        <w:t>.</w:t>
      </w:r>
      <w:hyperlink r:id="rId11" w:history="1">
        <w:r>
          <w:rPr>
            <w:rStyle w:val="Hyperlink"/>
            <w:sz w:val="24"/>
            <w:szCs w:val="24"/>
          </w:rPr>
          <w:t>https://www.medicalnewstoday/articles/322389</w:t>
        </w:r>
      </w:hyperlink>
    </w:p>
    <w:p w:rsidR="00A82C9F" w:rsidRDefault="00A82C9F">
      <w:pPr>
        <w:rPr>
          <w:sz w:val="24"/>
          <w:szCs w:val="24"/>
        </w:rPr>
      </w:pPr>
    </w:p>
    <w:p w:rsidR="00A82C9F" w:rsidRDefault="00F80BA2">
      <w:pPr>
        <w:rPr>
          <w:i/>
          <w:iCs/>
          <w:sz w:val="24"/>
          <w:szCs w:val="24"/>
        </w:rPr>
      </w:pPr>
      <w:r>
        <w:rPr>
          <w:sz w:val="24"/>
          <w:szCs w:val="24"/>
        </w:rPr>
        <w:t>@mayoclinic(n.d.).</w:t>
      </w:r>
      <w:r>
        <w:rPr>
          <w:sz w:val="24"/>
          <w:szCs w:val="24"/>
        </w:rPr>
        <w:t xml:space="preserve"> </w:t>
      </w:r>
      <w:r>
        <w:rPr>
          <w:i/>
          <w:iCs/>
          <w:sz w:val="24"/>
          <w:szCs w:val="24"/>
        </w:rPr>
        <w:t>Thalasemmia- Symptoms and Causes</w:t>
      </w:r>
    </w:p>
    <w:p w:rsidR="00A82C9F" w:rsidRDefault="00F80BA2">
      <w:pPr>
        <w:rPr>
          <w:sz w:val="24"/>
          <w:szCs w:val="24"/>
        </w:rPr>
      </w:pPr>
      <w:hyperlink r:id="rId12" w:history="1">
        <w:r>
          <w:rPr>
            <w:rStyle w:val="Hyperlink"/>
            <w:sz w:val="24"/>
            <w:szCs w:val="24"/>
          </w:rPr>
          <w:t>https://www.mayoclinic.org/diseases-conditions/thalasemmia/symptoms-causes/syc-203733276</w:t>
        </w:r>
      </w:hyperlink>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b/>
          <w:bCs/>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sz w:val="24"/>
          <w:szCs w:val="24"/>
        </w:rPr>
      </w:pPr>
    </w:p>
    <w:p w:rsidR="00A82C9F" w:rsidRDefault="00A82C9F">
      <w:pPr>
        <w:rPr>
          <w:b/>
          <w:bCs/>
          <w:sz w:val="24"/>
          <w:szCs w:val="24"/>
        </w:rPr>
      </w:pPr>
    </w:p>
    <w:p w:rsidR="00A82C9F" w:rsidRDefault="00A82C9F">
      <w:pPr>
        <w:rPr>
          <w:sz w:val="24"/>
          <w:szCs w:val="24"/>
        </w:rPr>
      </w:pPr>
    </w:p>
    <w:p w:rsidR="00A82C9F" w:rsidRDefault="00A82C9F">
      <w:pPr>
        <w:rPr>
          <w:sz w:val="24"/>
          <w:szCs w:val="24"/>
        </w:rPr>
      </w:pPr>
    </w:p>
    <w:p w:rsidR="00A82C9F" w:rsidRDefault="00F80BA2">
      <w:pPr>
        <w:rPr>
          <w:sz w:val="24"/>
          <w:szCs w:val="24"/>
        </w:rPr>
      </w:pPr>
      <w:r>
        <w:rPr>
          <w:sz w:val="24"/>
          <w:szCs w:val="24"/>
        </w:rPr>
        <w:t xml:space="preserve"> </w:t>
      </w:r>
    </w:p>
    <w:p w:rsidR="00A82C9F" w:rsidRDefault="00A82C9F">
      <w:pPr>
        <w:rPr>
          <w:sz w:val="24"/>
          <w:szCs w:val="24"/>
        </w:rPr>
      </w:pPr>
    </w:p>
    <w:p w:rsidR="00A82C9F" w:rsidRDefault="00A82C9F">
      <w:pPr>
        <w:rPr>
          <w:sz w:val="24"/>
          <w:szCs w:val="24"/>
        </w:rPr>
      </w:pPr>
    </w:p>
    <w:p w:rsidR="00A82C9F" w:rsidRDefault="00A82C9F">
      <w:pPr>
        <w:rPr>
          <w:sz w:val="24"/>
          <w:szCs w:val="24"/>
        </w:rPr>
      </w:pPr>
    </w:p>
    <w:sectPr w:rsidR="00A82C9F">
      <w:headerReference w:type="default" r:id="rId13"/>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BA2" w:rsidRDefault="00F80BA2">
      <w:r>
        <w:separator/>
      </w:r>
    </w:p>
  </w:endnote>
  <w:endnote w:type="continuationSeparator" w:id="0">
    <w:p w:rsidR="00F80BA2" w:rsidRDefault="00F80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BA2" w:rsidRDefault="00F80BA2">
      <w:r>
        <w:separator/>
      </w:r>
    </w:p>
  </w:footnote>
  <w:footnote w:type="continuationSeparator" w:id="0">
    <w:p w:rsidR="00F80BA2" w:rsidRDefault="00F80B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C9F" w:rsidRPr="00816230" w:rsidRDefault="00F80BA2" w:rsidP="00816230">
    <w:pPr>
      <w:pStyle w:val="Header"/>
      <w:ind w:firstLineChars="250" w:firstLine="550"/>
      <w:rPr>
        <w:rFonts w:ascii="Times New Roman" w:hAnsi="Times New Roman" w:cs="Times New Roman"/>
        <w:sz w:val="22"/>
      </w:rPr>
    </w:pPr>
    <w:r w:rsidRPr="00816230">
      <w:rPr>
        <w:rFonts w:ascii="Times New Roman" w:hAnsi="Times New Roman" w:cs="Times New Roman"/>
        <w:noProof/>
        <w:sz w:val="22"/>
        <w:lang w:eastAsia="en-US"/>
      </w:rPr>
      <mc:AlternateContent>
        <mc:Choice Requires="wps">
          <w:drawing>
            <wp:anchor distT="0" distB="0" distL="114300" distR="114300" simplePos="0" relativeHeight="251658240" behindDoc="0" locked="0" layoutInCell="1" allowOverlap="1" wp14:anchorId="304EF188" wp14:editId="5F94C89E">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82C9F" w:rsidRDefault="00F80BA2">
                          <w:pPr>
                            <w:pStyle w:val="Header"/>
                          </w:pPr>
                          <w:r>
                            <w:fldChar w:fldCharType="begin"/>
                          </w:r>
                          <w:r>
                            <w:instrText xml:space="preserve"> PAGE  \* MERGEFORMAT </w:instrText>
                          </w:r>
                          <w:r>
                            <w:fldChar w:fldCharType="separate"/>
                          </w:r>
                          <w:r>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rsidR="00A82C9F" w:rsidRDefault="00F80BA2">
                    <w:pPr>
                      <w:pStyle w:val="Header"/>
                    </w:pPr>
                    <w:r>
                      <w:fldChar w:fldCharType="begin"/>
                    </w:r>
                    <w:r>
                      <w:instrText xml:space="preserve"> PAGE  \* MERGEFORMAT </w:instrText>
                    </w:r>
                    <w:r>
                      <w:fldChar w:fldCharType="separate"/>
                    </w:r>
                    <w:r>
                      <w:rPr>
                        <w:noProof/>
                      </w:rPr>
                      <w:t>1</w:t>
                    </w:r>
                    <w:r>
                      <w:fldChar w:fldCharType="end"/>
                    </w:r>
                  </w:p>
                </w:txbxContent>
              </v:textbox>
              <w10:wrap anchorx="margin"/>
            </v:shape>
          </w:pict>
        </mc:Fallback>
      </mc:AlternateContent>
    </w:r>
    <w:r w:rsidRPr="00816230">
      <w:rPr>
        <w:rFonts w:ascii="Times New Roman" w:hAnsi="Times New Roman" w:cs="Times New Roman"/>
        <w:sz w:val="22"/>
      </w:rPr>
      <w:t>SOAP NOTE</w:t>
    </w:r>
  </w:p>
  <w:p w:rsidR="00A82C9F" w:rsidRPr="00816230" w:rsidRDefault="00A82C9F" w:rsidP="00816230">
    <w:pPr>
      <w:pStyle w:val="Header"/>
      <w:ind w:firstLineChars="250" w:firstLine="550"/>
      <w:rPr>
        <w:rFonts w:ascii="Times New Roman" w:hAnsi="Times New Roman" w:cs="Times New Roman"/>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12F8C8D"/>
    <w:multiLevelType w:val="singleLevel"/>
    <w:tmpl w:val="F12F8C8D"/>
    <w:lvl w:ilvl="0">
      <w:start w:val="1"/>
      <w:numFmt w:val="bullet"/>
      <w:lvlText w:val=""/>
      <w:lvlJc w:val="left"/>
      <w:pPr>
        <w:tabs>
          <w:tab w:val="left" w:pos="420"/>
        </w:tabs>
        <w:ind w:left="420" w:hanging="420"/>
      </w:pPr>
      <w:rPr>
        <w:rFonts w:ascii="Wingdings" w:hAnsi="Wingdings" w:hint="default"/>
      </w:rPr>
    </w:lvl>
  </w:abstractNum>
  <w:abstractNum w:abstractNumId="1">
    <w:nsid w:val="F6CA599E"/>
    <w:multiLevelType w:val="singleLevel"/>
    <w:tmpl w:val="F6CA599E"/>
    <w:lvl w:ilvl="0">
      <w:start w:val="2018"/>
      <w:numFmt w:val="decimal"/>
      <w:lvlText w:val="(%1)"/>
      <w:lvlJc w:val="left"/>
      <w:pPr>
        <w:tabs>
          <w:tab w:val="left" w:pos="312"/>
        </w:tabs>
      </w:pPr>
    </w:lvl>
  </w:abstractNum>
  <w:abstractNum w:abstractNumId="2">
    <w:nsid w:val="552499D0"/>
    <w:multiLevelType w:val="singleLevel"/>
    <w:tmpl w:val="552499D0"/>
    <w:lvl w:ilvl="0">
      <w:start w:val="1"/>
      <w:numFmt w:val="bullet"/>
      <w:lvlText w:val=""/>
      <w:lvlJc w:val="left"/>
      <w:pPr>
        <w:tabs>
          <w:tab w:val="left" w:pos="420"/>
        </w:tabs>
        <w:ind w:left="42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8F3495"/>
    <w:rsid w:val="00816230"/>
    <w:rsid w:val="00A82C9F"/>
    <w:rsid w:val="00F80BA2"/>
    <w:rsid w:val="0143624A"/>
    <w:rsid w:val="0354400E"/>
    <w:rsid w:val="06555020"/>
    <w:rsid w:val="0B0E6602"/>
    <w:rsid w:val="1C9D4F6E"/>
    <w:rsid w:val="24AA4C43"/>
    <w:rsid w:val="283C640C"/>
    <w:rsid w:val="2A500DD2"/>
    <w:rsid w:val="2AD76B7E"/>
    <w:rsid w:val="2D40515C"/>
    <w:rsid w:val="2E2B4E81"/>
    <w:rsid w:val="336348E1"/>
    <w:rsid w:val="36EE543A"/>
    <w:rsid w:val="3FD762CD"/>
    <w:rsid w:val="42904D37"/>
    <w:rsid w:val="435F1E68"/>
    <w:rsid w:val="4AC011FC"/>
    <w:rsid w:val="4C0E7EB9"/>
    <w:rsid w:val="4E0473E4"/>
    <w:rsid w:val="51892915"/>
    <w:rsid w:val="533601E8"/>
    <w:rsid w:val="572A4249"/>
    <w:rsid w:val="57B8231F"/>
    <w:rsid w:val="57FB25C1"/>
    <w:rsid w:val="6040578A"/>
    <w:rsid w:val="61C97299"/>
    <w:rsid w:val="63125CCC"/>
    <w:rsid w:val="63F9080D"/>
    <w:rsid w:val="6C3B6D03"/>
    <w:rsid w:val="6D704827"/>
    <w:rsid w:val="71947FAE"/>
    <w:rsid w:val="76446EBA"/>
    <w:rsid w:val="77995ECC"/>
    <w:rsid w:val="7C202FF6"/>
    <w:rsid w:val="7D8F3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table" w:styleId="TableGrid">
    <w:name w:val="Table Grid"/>
    <w:basedOn w:val="TableNormal"/>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table" w:styleId="TableGrid">
    <w:name w:val="Table Grid"/>
    <w:basedOn w:val="TableNormal"/>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mayoclinic.org/diseases-conditions/angelman-syndrome/symptoms-causes/syc-203556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edicalnewstoday/articles/322389"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mayoclinic.org/diseases-conditions/angelman-syndrome/symptoms-causes/syc-20355621" TargetMode="External"/><Relationship Id="rId4" Type="http://schemas.microsoft.com/office/2007/relationships/stylesWithEffects" Target="stylesWithEffects.xml"/><Relationship Id="rId9" Type="http://schemas.openxmlformats.org/officeDocument/2006/relationships/hyperlink" Target="https://www.mayoclinic.org/diseases-conditions/angelman-syndrome/symptoms-causes/syc-20355621"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1301</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2020-12-08T08:27:00Z</dcterms:created>
  <dcterms:modified xsi:type="dcterms:W3CDTF">2020-12-08T08:27:00Z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